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DBB" w:rsidRPr="00E27884" w:rsidRDefault="00E27884" w:rsidP="000A7C48">
      <w:pPr>
        <w:pStyle w:val="Heading1"/>
        <w:numPr>
          <w:ilvl w:val="0"/>
          <w:numId w:val="0"/>
        </w:numPr>
        <w:ind w:left="567"/>
        <w:jc w:val="center"/>
        <w:rPr>
          <w:b/>
          <w:bCs/>
          <w:u w:val="single"/>
          <w:rtl/>
        </w:rPr>
      </w:pPr>
      <w:r w:rsidRPr="00E27884">
        <w:rPr>
          <w:rFonts w:hint="cs"/>
          <w:b/>
          <w:bCs/>
          <w:u w:val="single"/>
          <w:rtl/>
        </w:rPr>
        <w:t xml:space="preserve">תקנון מבצע </w:t>
      </w:r>
      <w:r w:rsidRPr="00E75967">
        <w:rPr>
          <w:rFonts w:hint="cs"/>
          <w:b/>
          <w:bCs/>
          <w:u w:val="single"/>
          <w:rtl/>
        </w:rPr>
        <w:t>"</w:t>
      </w:r>
      <w:r w:rsidR="009C24AC">
        <w:rPr>
          <w:rFonts w:hint="cs"/>
          <w:b/>
          <w:bCs/>
          <w:u w:val="single"/>
          <w:rtl/>
        </w:rPr>
        <w:t>דירה בהגרלה</w:t>
      </w:r>
      <w:r w:rsidRPr="00E75967">
        <w:rPr>
          <w:rFonts w:hint="cs"/>
          <w:b/>
          <w:bCs/>
          <w:u w:val="single"/>
          <w:rtl/>
        </w:rPr>
        <w:t>"</w:t>
      </w:r>
    </w:p>
    <w:p w:rsidR="00E27884" w:rsidRDefault="00E27884" w:rsidP="00E27884">
      <w:pPr>
        <w:pStyle w:val="Heading1"/>
      </w:pPr>
      <w:r w:rsidRPr="006400A2">
        <w:rPr>
          <w:rFonts w:hint="cs"/>
          <w:b/>
          <w:bCs/>
          <w:rtl/>
        </w:rPr>
        <w:t>הגדרות</w:t>
      </w:r>
    </w:p>
    <w:p w:rsidR="00B145CB" w:rsidRDefault="00B145CB" w:rsidP="009161C6">
      <w:pPr>
        <w:pStyle w:val="Heading2"/>
      </w:pPr>
      <w:r w:rsidRPr="006400A2">
        <w:rPr>
          <w:rFonts w:hint="cs"/>
          <w:b/>
          <w:bCs/>
          <w:rtl/>
        </w:rPr>
        <w:t>עורכת ההגרלה</w:t>
      </w:r>
      <w:r w:rsidR="004A2F52">
        <w:rPr>
          <w:rFonts w:hint="cs"/>
          <w:rtl/>
        </w:rPr>
        <w:t>:</w:t>
      </w:r>
      <w:r>
        <w:rPr>
          <w:rFonts w:hint="cs"/>
          <w:rtl/>
        </w:rPr>
        <w:t xml:space="preserve"> </w:t>
      </w:r>
      <w:r w:rsidR="004A2F52">
        <w:rPr>
          <w:rFonts w:hint="cs"/>
          <w:sz w:val="24"/>
          <w:rtl/>
        </w:rPr>
        <w:t xml:space="preserve">אנשי העיר </w:t>
      </w:r>
      <w:r w:rsidR="00FA0656">
        <w:rPr>
          <w:rFonts w:hint="cs"/>
          <w:sz w:val="24"/>
          <w:rtl/>
        </w:rPr>
        <w:t xml:space="preserve">מקבוצת רוטשטיין </w:t>
      </w:r>
      <w:r w:rsidR="004A2F52">
        <w:rPr>
          <w:rFonts w:hint="cs"/>
          <w:sz w:val="24"/>
          <w:rtl/>
        </w:rPr>
        <w:t>בע</w:t>
      </w:r>
      <w:r w:rsidR="004A2F52" w:rsidRPr="00A62BDC">
        <w:rPr>
          <w:rFonts w:hint="cs"/>
          <w:sz w:val="24"/>
          <w:rtl/>
        </w:rPr>
        <w:t>"מ</w:t>
      </w:r>
      <w:r w:rsidR="00790260" w:rsidRPr="00A62BDC">
        <w:rPr>
          <w:rFonts w:hint="cs"/>
          <w:rtl/>
        </w:rPr>
        <w:t xml:space="preserve">, </w:t>
      </w:r>
      <w:r w:rsidR="004C2A6E">
        <w:rPr>
          <w:rFonts w:hint="cs"/>
          <w:rtl/>
        </w:rPr>
        <w:t>חברה מספר</w:t>
      </w:r>
      <w:r w:rsidR="00790260" w:rsidRPr="00A62BDC">
        <w:rPr>
          <w:rFonts w:hint="cs"/>
          <w:rtl/>
        </w:rPr>
        <w:t xml:space="preserve"> </w:t>
      </w:r>
      <w:r w:rsidR="00DF63AA">
        <w:rPr>
          <w:rFonts w:hint="cs"/>
          <w:rtl/>
        </w:rPr>
        <w:t>515790855</w:t>
      </w:r>
      <w:r w:rsidR="00FE2E19">
        <w:rPr>
          <w:rFonts w:hint="cs"/>
          <w:rtl/>
        </w:rPr>
        <w:t>, או חברה בת בבעלות מלאה</w:t>
      </w:r>
      <w:r w:rsidR="00DF63AA">
        <w:rPr>
          <w:rFonts w:hint="cs"/>
          <w:rtl/>
        </w:rPr>
        <w:t>.</w:t>
      </w:r>
    </w:p>
    <w:p w:rsidR="00B145CB" w:rsidRDefault="00B145CB" w:rsidP="00790260">
      <w:pPr>
        <w:pStyle w:val="Heading2"/>
      </w:pPr>
      <w:r w:rsidRPr="006400A2">
        <w:rPr>
          <w:rFonts w:hint="cs"/>
          <w:b/>
          <w:bCs/>
          <w:rtl/>
        </w:rPr>
        <w:t>ההגרלה</w:t>
      </w:r>
      <w:r w:rsidR="004A2F52">
        <w:rPr>
          <w:rFonts w:hint="cs"/>
          <w:rtl/>
        </w:rPr>
        <w:t>:</w:t>
      </w:r>
      <w:r>
        <w:rPr>
          <w:rFonts w:hint="cs"/>
          <w:rtl/>
        </w:rPr>
        <w:t xml:space="preserve"> הגרלת הפרס אשר תיערך על ידי עורכת ההגרלה</w:t>
      </w:r>
      <w:r w:rsidR="000A7C48">
        <w:rPr>
          <w:rFonts w:hint="cs"/>
          <w:rtl/>
        </w:rPr>
        <w:t xml:space="preserve"> באופן ובתנאים</w:t>
      </w:r>
      <w:r>
        <w:rPr>
          <w:rFonts w:hint="cs"/>
          <w:rtl/>
        </w:rPr>
        <w:t xml:space="preserve"> המפורט</w:t>
      </w:r>
      <w:r w:rsidR="000A7C48">
        <w:rPr>
          <w:rFonts w:hint="cs"/>
          <w:rtl/>
        </w:rPr>
        <w:t>ים</w:t>
      </w:r>
      <w:r>
        <w:rPr>
          <w:rFonts w:hint="cs"/>
          <w:rtl/>
        </w:rPr>
        <w:t xml:space="preserve"> להלן.</w:t>
      </w:r>
      <w:r w:rsidR="00987E5F">
        <w:rPr>
          <w:rFonts w:hint="cs"/>
          <w:rtl/>
        </w:rPr>
        <w:t xml:space="preserve"> </w:t>
      </w:r>
    </w:p>
    <w:p w:rsidR="000A7C48" w:rsidRPr="000A7C48" w:rsidRDefault="000A7C48" w:rsidP="001220EC">
      <w:pPr>
        <w:pStyle w:val="Heading2"/>
        <w:rPr>
          <w:rtl/>
        </w:rPr>
      </w:pPr>
      <w:r>
        <w:rPr>
          <w:rFonts w:hint="cs"/>
          <w:b/>
          <w:bCs/>
          <w:rtl/>
        </w:rPr>
        <w:t>הפרויקט</w:t>
      </w:r>
      <w:r w:rsidR="00BB14EC">
        <w:rPr>
          <w:rFonts w:hint="cs"/>
          <w:b/>
          <w:bCs/>
          <w:rtl/>
        </w:rPr>
        <w:t>ים</w:t>
      </w:r>
      <w:r w:rsidR="00665054">
        <w:rPr>
          <w:rFonts w:hint="cs"/>
          <w:b/>
          <w:bCs/>
          <w:rtl/>
        </w:rPr>
        <w:t xml:space="preserve"> המשתתפים</w:t>
      </w:r>
      <w:r w:rsidR="008950C1">
        <w:rPr>
          <w:rFonts w:hint="cs"/>
          <w:rtl/>
        </w:rPr>
        <w:t>:</w:t>
      </w:r>
      <w:r>
        <w:rPr>
          <w:rFonts w:hint="cs"/>
          <w:rtl/>
        </w:rPr>
        <w:t xml:space="preserve"> פרויקט</w:t>
      </w:r>
      <w:r w:rsidR="008950C1">
        <w:rPr>
          <w:rFonts w:hint="cs"/>
          <w:rtl/>
        </w:rPr>
        <w:t>ים</w:t>
      </w:r>
      <w:r>
        <w:rPr>
          <w:rFonts w:hint="cs"/>
          <w:rtl/>
        </w:rPr>
        <w:t xml:space="preserve"> למגורים</w:t>
      </w:r>
      <w:r w:rsidR="00E35397">
        <w:rPr>
          <w:rFonts w:hint="cs"/>
          <w:rtl/>
        </w:rPr>
        <w:t xml:space="preserve"> במרכז תל אביב (רובע 3 ו-4 בלבד</w:t>
      </w:r>
      <w:r w:rsidR="005617CB">
        <w:rPr>
          <w:rFonts w:hint="cs"/>
          <w:rtl/>
        </w:rPr>
        <w:t>)</w:t>
      </w:r>
      <w:r>
        <w:rPr>
          <w:rFonts w:hint="cs"/>
          <w:rtl/>
        </w:rPr>
        <w:t xml:space="preserve"> המוק</w:t>
      </w:r>
      <w:r w:rsidR="008950C1">
        <w:rPr>
          <w:rFonts w:hint="cs"/>
          <w:rtl/>
        </w:rPr>
        <w:t>מי</w:t>
      </w:r>
      <w:r>
        <w:rPr>
          <w:rFonts w:hint="cs"/>
          <w:rtl/>
        </w:rPr>
        <w:t xml:space="preserve">ם על ידי </w:t>
      </w:r>
      <w:r w:rsidR="001220EC">
        <w:rPr>
          <w:rFonts w:hint="cs"/>
          <w:rtl/>
        </w:rPr>
        <w:t>עורכת ההגרלה</w:t>
      </w:r>
      <w:r w:rsidR="00263727">
        <w:rPr>
          <w:rFonts w:hint="cs"/>
          <w:rtl/>
        </w:rPr>
        <w:t>, הנקובים ב</w:t>
      </w:r>
      <w:r w:rsidR="00263727" w:rsidRPr="00432E81">
        <w:rPr>
          <w:rFonts w:hint="cs"/>
          <w:b/>
          <w:bCs/>
          <w:u w:val="single"/>
          <w:rtl/>
        </w:rPr>
        <w:t xml:space="preserve">נספח </w:t>
      </w:r>
      <w:r w:rsidR="00432E81" w:rsidRPr="00432E81">
        <w:rPr>
          <w:rFonts w:hint="cs"/>
          <w:b/>
          <w:bCs/>
          <w:u w:val="single"/>
          <w:rtl/>
        </w:rPr>
        <w:t>א'</w:t>
      </w:r>
      <w:r w:rsidR="00263727">
        <w:rPr>
          <w:rFonts w:hint="cs"/>
          <w:rtl/>
        </w:rPr>
        <w:t>.</w:t>
      </w:r>
      <w:r w:rsidR="00C65E51">
        <w:rPr>
          <w:rFonts w:hint="cs"/>
          <w:rtl/>
        </w:rPr>
        <w:t xml:space="preserve"> יובהר כי ככל שבתקופת המבצע </w:t>
      </w:r>
      <w:r w:rsidR="005617CB">
        <w:rPr>
          <w:rFonts w:hint="cs"/>
          <w:rtl/>
        </w:rPr>
        <w:t>תחל החברה בשיווק דירות בפרויקטים נוספים למגורים במרכז תל אביב (רובע 3 ו-4 בלבד), אזי גם הפרויקטים כאמור יכללו בהגדרת הפרויקטים המשתתפים.</w:t>
      </w:r>
    </w:p>
    <w:p w:rsidR="0041609B" w:rsidRPr="0041609B" w:rsidRDefault="0041609B" w:rsidP="009161C6">
      <w:pPr>
        <w:pStyle w:val="Heading2"/>
      </w:pPr>
      <w:r w:rsidRPr="006400A2">
        <w:rPr>
          <w:rFonts w:hint="cs"/>
          <w:b/>
          <w:bCs/>
          <w:rtl/>
        </w:rPr>
        <w:t>דירה</w:t>
      </w:r>
      <w:r w:rsidR="003905BB">
        <w:rPr>
          <w:rFonts w:hint="cs"/>
          <w:b/>
          <w:bCs/>
          <w:rtl/>
        </w:rPr>
        <w:t xml:space="preserve"> מזכה</w:t>
      </w:r>
      <w:r w:rsidR="004B7CCB">
        <w:rPr>
          <w:rFonts w:hint="cs"/>
          <w:rtl/>
        </w:rPr>
        <w:t>:</w:t>
      </w:r>
      <w:r>
        <w:rPr>
          <w:rFonts w:hint="cs"/>
          <w:rtl/>
        </w:rPr>
        <w:t xml:space="preserve"> הדירה מושא הסכם הרכישה</w:t>
      </w:r>
      <w:r w:rsidR="009161C6">
        <w:rPr>
          <w:rFonts w:hint="cs"/>
          <w:rtl/>
        </w:rPr>
        <w:t xml:space="preserve"> </w:t>
      </w:r>
      <w:r w:rsidR="00CD5D93">
        <w:rPr>
          <w:rFonts w:hint="cs"/>
          <w:rtl/>
        </w:rPr>
        <w:t xml:space="preserve">שיחתם </w:t>
      </w:r>
      <w:r w:rsidR="009161C6">
        <w:rPr>
          <w:rFonts w:hint="cs"/>
          <w:rtl/>
        </w:rPr>
        <w:t>בין עורכת ההגרלה למשתתף</w:t>
      </w:r>
      <w:r>
        <w:rPr>
          <w:rFonts w:hint="cs"/>
          <w:rtl/>
        </w:rPr>
        <w:t>.</w:t>
      </w:r>
    </w:p>
    <w:p w:rsidR="000A7C48" w:rsidRDefault="000A7C48" w:rsidP="00501BAF">
      <w:pPr>
        <w:pStyle w:val="Heading2"/>
      </w:pPr>
      <w:r w:rsidRPr="006400A2">
        <w:rPr>
          <w:rFonts w:hint="cs"/>
          <w:b/>
          <w:bCs/>
          <w:rtl/>
        </w:rPr>
        <w:t>הסכם הרכישה</w:t>
      </w:r>
      <w:r w:rsidR="004B7CCB">
        <w:rPr>
          <w:rFonts w:hint="cs"/>
          <w:rtl/>
        </w:rPr>
        <w:t>:</w:t>
      </w:r>
      <w:r>
        <w:rPr>
          <w:rFonts w:hint="cs"/>
          <w:rtl/>
        </w:rPr>
        <w:t xml:space="preserve"> הסכם לרכישת דירה ב</w:t>
      </w:r>
      <w:r w:rsidR="00CD5D93">
        <w:rPr>
          <w:rFonts w:hint="cs"/>
          <w:rtl/>
        </w:rPr>
        <w:t>אחד ה</w:t>
      </w:r>
      <w:r>
        <w:rPr>
          <w:rFonts w:hint="cs"/>
          <w:rtl/>
        </w:rPr>
        <w:t>פרויקט</w:t>
      </w:r>
      <w:r w:rsidR="00CD5D93">
        <w:rPr>
          <w:rFonts w:hint="cs"/>
          <w:rtl/>
        </w:rPr>
        <w:t>ים</w:t>
      </w:r>
      <w:r w:rsidR="00665054">
        <w:rPr>
          <w:rFonts w:hint="cs"/>
          <w:rtl/>
        </w:rPr>
        <w:t xml:space="preserve"> המשתתפים</w:t>
      </w:r>
      <w:r w:rsidR="009161C6">
        <w:rPr>
          <w:rFonts w:hint="cs"/>
          <w:rtl/>
        </w:rPr>
        <w:t>, שנערך בין עורכת ההגרלה לבין המשתתף ב</w:t>
      </w:r>
      <w:r w:rsidR="00501BAF">
        <w:rPr>
          <w:rFonts w:hint="cs"/>
          <w:rtl/>
        </w:rPr>
        <w:t>מועד המצוין בספרי החברה</w:t>
      </w:r>
      <w:r>
        <w:rPr>
          <w:rFonts w:hint="cs"/>
          <w:rtl/>
        </w:rPr>
        <w:t>.</w:t>
      </w:r>
    </w:p>
    <w:p w:rsidR="000A7C48" w:rsidRPr="000A7C48" w:rsidRDefault="000A7C48" w:rsidP="00B145CB">
      <w:pPr>
        <w:pStyle w:val="Heading2"/>
        <w:rPr>
          <w:rtl/>
        </w:rPr>
      </w:pPr>
      <w:r w:rsidRPr="006400A2">
        <w:rPr>
          <w:rFonts w:hint="cs"/>
          <w:b/>
          <w:bCs/>
          <w:rtl/>
        </w:rPr>
        <w:t>המבצע</w:t>
      </w:r>
      <w:r w:rsidR="004B7CCB">
        <w:rPr>
          <w:rFonts w:hint="cs"/>
          <w:rtl/>
        </w:rPr>
        <w:t>:</w:t>
      </w:r>
      <w:r>
        <w:rPr>
          <w:rFonts w:hint="cs"/>
          <w:rtl/>
        </w:rPr>
        <w:t xml:space="preserve"> מבצע לקידום מכירת דירות בפרויקט</w:t>
      </w:r>
      <w:r w:rsidR="009B1876">
        <w:rPr>
          <w:rFonts w:hint="cs"/>
          <w:rtl/>
        </w:rPr>
        <w:t xml:space="preserve">ים </w:t>
      </w:r>
      <w:r w:rsidR="000E6412">
        <w:rPr>
          <w:rFonts w:hint="cs"/>
          <w:rtl/>
        </w:rPr>
        <w:t>המשתתפים</w:t>
      </w:r>
      <w:r>
        <w:rPr>
          <w:rFonts w:hint="cs"/>
          <w:rtl/>
        </w:rPr>
        <w:t>, בהתאם להודעה בדבר מתן היתר כללי לעריכת הגרלות לפרסומת מסחרית לפי חוק העונשין התשל"ז-1977 ובכפוף לכל תנאי תקנון זה.</w:t>
      </w:r>
    </w:p>
    <w:p w:rsidR="00B145CB" w:rsidRDefault="00B145CB" w:rsidP="003644E3">
      <w:pPr>
        <w:pStyle w:val="Heading2"/>
      </w:pPr>
      <w:r w:rsidRPr="006400A2">
        <w:rPr>
          <w:rFonts w:hint="cs"/>
          <w:b/>
          <w:bCs/>
          <w:rtl/>
        </w:rPr>
        <w:t>תקופת המבצע</w:t>
      </w:r>
      <w:r w:rsidR="00841B11">
        <w:rPr>
          <w:rFonts w:hint="cs"/>
          <w:rtl/>
        </w:rPr>
        <w:t xml:space="preserve"> </w:t>
      </w:r>
      <w:r w:rsidR="00841B11">
        <w:rPr>
          <w:rtl/>
        </w:rPr>
        <w:t>–</w:t>
      </w:r>
      <w:r w:rsidR="0056336D" w:rsidRPr="006F43B7">
        <w:rPr>
          <w:rFonts w:hint="cs"/>
          <w:rtl/>
        </w:rPr>
        <w:t xml:space="preserve"> </w:t>
      </w:r>
      <w:r w:rsidR="00370696" w:rsidRPr="006F43B7">
        <w:rPr>
          <w:rFonts w:hint="cs"/>
          <w:rtl/>
        </w:rPr>
        <w:t xml:space="preserve">מועד התחלה </w:t>
      </w:r>
      <w:r w:rsidR="00370696" w:rsidRPr="006F43B7">
        <w:rPr>
          <w:rtl/>
        </w:rPr>
        <w:t>–</w:t>
      </w:r>
      <w:r w:rsidR="00370696" w:rsidRPr="006F43B7">
        <w:rPr>
          <w:rFonts w:hint="cs"/>
          <w:rtl/>
        </w:rPr>
        <w:t xml:space="preserve"> </w:t>
      </w:r>
      <w:r w:rsidR="00014D48" w:rsidRPr="006F43B7">
        <w:rPr>
          <w:rFonts w:hint="cs"/>
          <w:rtl/>
        </w:rPr>
        <w:t>15.2.202</w:t>
      </w:r>
      <w:r w:rsidR="00D602A2">
        <w:rPr>
          <w:rFonts w:hint="cs"/>
          <w:rtl/>
        </w:rPr>
        <w:t>6</w:t>
      </w:r>
      <w:r w:rsidR="00370696" w:rsidRPr="006F43B7">
        <w:rPr>
          <w:rFonts w:hint="cs"/>
          <w:rtl/>
        </w:rPr>
        <w:t>;</w:t>
      </w:r>
      <w:r w:rsidR="00D602A2">
        <w:rPr>
          <w:rFonts w:hint="cs"/>
          <w:rtl/>
        </w:rPr>
        <w:t xml:space="preserve"> מועד סיום </w:t>
      </w:r>
      <w:r w:rsidR="00D602A2">
        <w:rPr>
          <w:rtl/>
        </w:rPr>
        <w:t>–</w:t>
      </w:r>
      <w:r w:rsidR="00632010" w:rsidRPr="006F43B7">
        <w:rPr>
          <w:rFonts w:hint="cs"/>
          <w:rtl/>
        </w:rPr>
        <w:t xml:space="preserve"> </w:t>
      </w:r>
      <w:r w:rsidR="0071169D">
        <w:rPr>
          <w:rFonts w:hint="cs"/>
          <w:rtl/>
        </w:rPr>
        <w:t>15</w:t>
      </w:r>
      <w:r w:rsidR="00841B11">
        <w:rPr>
          <w:rFonts w:hint="cs"/>
          <w:rtl/>
        </w:rPr>
        <w:t>.</w:t>
      </w:r>
      <w:r w:rsidR="00C913BD">
        <w:rPr>
          <w:rFonts w:hint="cs"/>
          <w:rtl/>
        </w:rPr>
        <w:t>6</w:t>
      </w:r>
      <w:r w:rsidR="00841B11">
        <w:rPr>
          <w:rFonts w:hint="cs"/>
          <w:rtl/>
        </w:rPr>
        <w:t>.202</w:t>
      </w:r>
      <w:r w:rsidR="00D602A2">
        <w:rPr>
          <w:rFonts w:hint="cs"/>
          <w:rtl/>
        </w:rPr>
        <w:t>6</w:t>
      </w:r>
      <w:r w:rsidR="00432E81" w:rsidRPr="006F43B7">
        <w:rPr>
          <w:rFonts w:hint="cs"/>
          <w:rtl/>
        </w:rPr>
        <w:t>;</w:t>
      </w:r>
      <w:r w:rsidR="0056336D" w:rsidRPr="006F43B7">
        <w:rPr>
          <w:rFonts w:hint="cs"/>
          <w:rtl/>
        </w:rPr>
        <w:t xml:space="preserve"> בכפוף</w:t>
      </w:r>
      <w:r w:rsidR="0056336D" w:rsidRPr="006B2C94">
        <w:rPr>
          <w:rFonts w:hint="cs"/>
          <w:rtl/>
        </w:rPr>
        <w:t xml:space="preserve"> לתנאים המפורטים בתקנון זה</w:t>
      </w:r>
      <w:r w:rsidR="0056336D" w:rsidRPr="00637E45">
        <w:rPr>
          <w:rFonts w:hint="cs"/>
          <w:rtl/>
        </w:rPr>
        <w:t xml:space="preserve">. </w:t>
      </w:r>
      <w:r w:rsidR="00E26D17" w:rsidRPr="00637E45">
        <w:rPr>
          <w:rFonts w:hint="cs"/>
          <w:rtl/>
        </w:rPr>
        <w:t>יובהר כי ההשתתפות במבצע תתאפשר ל-50 הרוכשים הראשונים בלבד שרכשו דירה מזכה, ולפיכך תקופת המבצע תסתיים במועד שבו יושלם מספר זה או ביום 15.</w:t>
      </w:r>
      <w:r w:rsidR="0022375D">
        <w:rPr>
          <w:rFonts w:hint="cs"/>
          <w:rtl/>
        </w:rPr>
        <w:t>6</w:t>
      </w:r>
      <w:r w:rsidR="00E26D17" w:rsidRPr="00637E45">
        <w:rPr>
          <w:rFonts w:hint="cs"/>
          <w:rtl/>
        </w:rPr>
        <w:t xml:space="preserve">.2026 </w:t>
      </w:r>
      <w:r w:rsidR="00E26D17" w:rsidRPr="00637E45">
        <w:rPr>
          <w:rtl/>
        </w:rPr>
        <w:t>–</w:t>
      </w:r>
      <w:r w:rsidR="00E26D17" w:rsidRPr="00637E45">
        <w:rPr>
          <w:rFonts w:hint="cs"/>
          <w:rtl/>
        </w:rPr>
        <w:t xml:space="preserve"> לפי המוקדם מבניהם. </w:t>
      </w:r>
      <w:r w:rsidR="00DD1A39" w:rsidRPr="00637E45">
        <w:rPr>
          <w:rFonts w:hint="cs"/>
          <w:rtl/>
        </w:rPr>
        <w:t>על</w:t>
      </w:r>
      <w:r w:rsidR="00DD1A39" w:rsidRPr="00FE666C">
        <w:rPr>
          <w:rFonts w:hint="cs"/>
          <w:rtl/>
        </w:rPr>
        <w:t xml:space="preserve"> אף האמור, </w:t>
      </w:r>
      <w:r w:rsidR="0056336D" w:rsidRPr="00FE666C">
        <w:rPr>
          <w:rFonts w:hint="cs"/>
          <w:rtl/>
        </w:rPr>
        <w:t xml:space="preserve">עורכת ההגרלה שומרת לעצמה את הזכות </w:t>
      </w:r>
      <w:r w:rsidR="000A7C48" w:rsidRPr="00FE666C">
        <w:rPr>
          <w:rFonts w:hint="cs"/>
          <w:rtl/>
        </w:rPr>
        <w:t>להאריך</w:t>
      </w:r>
      <w:r w:rsidR="0056336D" w:rsidRPr="00FE666C">
        <w:rPr>
          <w:rFonts w:hint="cs"/>
          <w:rtl/>
        </w:rPr>
        <w:t xml:space="preserve"> את תקופת המבצע</w:t>
      </w:r>
      <w:r w:rsidR="006F4D6D">
        <w:rPr>
          <w:rFonts w:hint="cs"/>
          <w:rtl/>
        </w:rPr>
        <w:t>,</w:t>
      </w:r>
      <w:r w:rsidR="0056336D" w:rsidRPr="00FE666C">
        <w:rPr>
          <w:rFonts w:hint="cs"/>
          <w:rtl/>
        </w:rPr>
        <w:t xml:space="preserve"> לפי שיקול דעתה הבלעדי</w:t>
      </w:r>
      <w:r w:rsidR="00B47835" w:rsidRPr="00FE666C">
        <w:rPr>
          <w:rFonts w:hint="cs"/>
          <w:rtl/>
        </w:rPr>
        <w:t xml:space="preserve"> בהודעות שימסרו למשתתפים</w:t>
      </w:r>
      <w:r w:rsidR="00B87127">
        <w:rPr>
          <w:rFonts w:hint="cs"/>
          <w:rtl/>
        </w:rPr>
        <w:t>, בגלל מצב חירום / מבצע צבאי / מלחמה וכד'</w:t>
      </w:r>
      <w:r w:rsidR="00E75967" w:rsidRPr="00FE666C">
        <w:rPr>
          <w:rFonts w:hint="cs"/>
          <w:rtl/>
        </w:rPr>
        <w:t>.</w:t>
      </w:r>
    </w:p>
    <w:p w:rsidR="00A23643" w:rsidRPr="00A23643" w:rsidRDefault="00C7367F" w:rsidP="00A23643">
      <w:pPr>
        <w:pStyle w:val="Heading2"/>
      </w:pPr>
      <w:r>
        <w:rPr>
          <w:rFonts w:hint="cs"/>
          <w:b/>
          <w:bCs/>
          <w:rtl/>
        </w:rPr>
        <w:t>הפרס</w:t>
      </w:r>
      <w:r w:rsidR="00841B11">
        <w:rPr>
          <w:rFonts w:hint="cs"/>
          <w:b/>
          <w:bCs/>
          <w:rtl/>
        </w:rPr>
        <w:t xml:space="preserve"> </w:t>
      </w:r>
      <w:r w:rsidR="00841B11">
        <w:rPr>
          <w:b/>
          <w:bCs/>
          <w:rtl/>
        </w:rPr>
        <w:t>–</w:t>
      </w:r>
      <w:r>
        <w:rPr>
          <w:rFonts w:hint="cs"/>
          <w:b/>
          <w:bCs/>
          <w:rtl/>
        </w:rPr>
        <w:t xml:space="preserve"> </w:t>
      </w:r>
      <w:r w:rsidR="00FE666C">
        <w:rPr>
          <w:rFonts w:hint="cs"/>
          <w:rtl/>
        </w:rPr>
        <w:t xml:space="preserve">דירה בת </w:t>
      </w:r>
      <w:r w:rsidR="00FF54B3" w:rsidRPr="00C65E51">
        <w:rPr>
          <w:rFonts w:hint="cs"/>
          <w:rtl/>
        </w:rPr>
        <w:t>2 חדרים</w:t>
      </w:r>
      <w:r w:rsidRPr="00C65E51">
        <w:rPr>
          <w:rFonts w:hint="cs"/>
          <w:rtl/>
        </w:rPr>
        <w:t xml:space="preserve"> בפרויקט</w:t>
      </w:r>
      <w:r w:rsidR="00FF54B3" w:rsidRPr="00C65E51">
        <w:rPr>
          <w:rFonts w:hint="cs"/>
          <w:rtl/>
        </w:rPr>
        <w:t xml:space="preserve"> שיוזמת עורכת ההגרלה ברחוב</w:t>
      </w:r>
      <w:r w:rsidRPr="00C65E51">
        <w:rPr>
          <w:rFonts w:hint="cs"/>
          <w:rtl/>
        </w:rPr>
        <w:t xml:space="preserve"> ז'בוטינסקי 154</w:t>
      </w:r>
      <w:r w:rsidR="00FF54B3" w:rsidRPr="00C65E51">
        <w:rPr>
          <w:rFonts w:hint="cs"/>
          <w:rtl/>
        </w:rPr>
        <w:t xml:space="preserve"> תל אביב</w:t>
      </w:r>
      <w:r w:rsidRPr="00C65E51">
        <w:rPr>
          <w:rFonts w:hint="cs"/>
          <w:rtl/>
        </w:rPr>
        <w:t xml:space="preserve">, ששטחה </w:t>
      </w:r>
      <w:r w:rsidR="00E50D49" w:rsidRPr="00C65E51">
        <w:rPr>
          <w:rFonts w:hint="cs"/>
          <w:rtl/>
        </w:rPr>
        <w:t>כ-</w:t>
      </w:r>
      <w:r w:rsidRPr="00C65E51">
        <w:rPr>
          <w:rFonts w:hint="cs"/>
          <w:rtl/>
        </w:rPr>
        <w:t>37 מ"ר</w:t>
      </w:r>
      <w:r w:rsidR="00BA5E9C" w:rsidRPr="00C65E51">
        <w:rPr>
          <w:rFonts w:hint="cs"/>
          <w:rtl/>
        </w:rPr>
        <w:t xml:space="preserve"> </w:t>
      </w:r>
      <w:r w:rsidR="00BA5E9C" w:rsidRPr="00C65E51">
        <w:rPr>
          <w:rFonts w:hint="eastAsia"/>
          <w:rtl/>
        </w:rPr>
        <w:t>על</w:t>
      </w:r>
      <w:r w:rsidR="00BA5E9C" w:rsidRPr="00C65E51">
        <w:rPr>
          <w:rtl/>
        </w:rPr>
        <w:t xml:space="preserve"> פי צו מכר</w:t>
      </w:r>
      <w:r w:rsidR="007545CF" w:rsidRPr="00C65E51">
        <w:rPr>
          <w:rFonts w:hint="cs"/>
          <w:rtl/>
        </w:rPr>
        <w:t xml:space="preserve"> דירות </w:t>
      </w:r>
      <w:r w:rsidR="00C65E51" w:rsidRPr="00C65E51">
        <w:rPr>
          <w:rFonts w:hint="cs"/>
          <w:rtl/>
        </w:rPr>
        <w:t>(טופס של מפרט), תשל"ד-1974</w:t>
      </w:r>
      <w:r w:rsidR="00CD44DC" w:rsidRPr="00C65E51">
        <w:rPr>
          <w:rtl/>
        </w:rPr>
        <w:t>,</w:t>
      </w:r>
      <w:r w:rsidR="00CD44DC" w:rsidRPr="00C65E51">
        <w:rPr>
          <w:rFonts w:hint="cs"/>
          <w:rtl/>
        </w:rPr>
        <w:t xml:space="preserve"> בהתאם</w:t>
      </w:r>
      <w:r w:rsidR="00CD44DC">
        <w:rPr>
          <w:rFonts w:hint="cs"/>
          <w:rtl/>
        </w:rPr>
        <w:t xml:space="preserve"> למפורט בהסכם </w:t>
      </w:r>
      <w:r w:rsidR="00360FED">
        <w:rPr>
          <w:rFonts w:hint="cs"/>
          <w:rtl/>
        </w:rPr>
        <w:t>דירת הפ</w:t>
      </w:r>
      <w:r w:rsidR="007054C2">
        <w:rPr>
          <w:rFonts w:hint="cs"/>
          <w:rtl/>
        </w:rPr>
        <w:t xml:space="preserve">רס. יובהר </w:t>
      </w:r>
      <w:r w:rsidR="00E50D49">
        <w:rPr>
          <w:rFonts w:hint="cs"/>
          <w:rtl/>
        </w:rPr>
        <w:t>כי טרם התקבל היתר בנייה לביצוע הפרויק</w:t>
      </w:r>
      <w:r w:rsidR="00036851">
        <w:rPr>
          <w:rFonts w:hint="cs"/>
          <w:rtl/>
        </w:rPr>
        <w:t xml:space="preserve">ט וטרם נחתם הסכם ליווי לביצוע הפרויקט (כלומר </w:t>
      </w:r>
      <w:r w:rsidR="00036851" w:rsidRPr="00A73AB0">
        <w:rPr>
          <w:rFonts w:hint="cs"/>
          <w:rtl/>
        </w:rPr>
        <w:t xml:space="preserve">טרם התקיימו התנאים המתלים הנקובים בהסכם שנחתם מול בעלי הזכויות </w:t>
      </w:r>
      <w:proofErr w:type="spellStart"/>
      <w:r w:rsidR="00036851" w:rsidRPr="00A73AB0">
        <w:rPr>
          <w:rFonts w:hint="cs"/>
          <w:rtl/>
        </w:rPr>
        <w:t>בבנין</w:t>
      </w:r>
      <w:proofErr w:type="spellEnd"/>
      <w:r w:rsidR="00036851" w:rsidRPr="00A73AB0">
        <w:rPr>
          <w:rFonts w:hint="cs"/>
          <w:rtl/>
        </w:rPr>
        <w:t xml:space="preserve"> הקיים</w:t>
      </w:r>
      <w:r w:rsidR="00E61767" w:rsidRPr="00A73AB0">
        <w:rPr>
          <w:rFonts w:hint="cs"/>
          <w:rtl/>
        </w:rPr>
        <w:t>)</w:t>
      </w:r>
      <w:r w:rsidR="00036851" w:rsidRPr="00A73AB0">
        <w:rPr>
          <w:rFonts w:hint="cs"/>
          <w:rtl/>
        </w:rPr>
        <w:t>.</w:t>
      </w:r>
      <w:r w:rsidR="00E7272C" w:rsidRPr="00A73AB0">
        <w:rPr>
          <w:rFonts w:hint="cs"/>
          <w:rtl/>
        </w:rPr>
        <w:t xml:space="preserve"> </w:t>
      </w:r>
      <w:r w:rsidR="00A23643" w:rsidRPr="00A73AB0">
        <w:rPr>
          <w:rtl/>
        </w:rPr>
        <w:t>יובהר כי החברה תהא רשאית</w:t>
      </w:r>
      <w:r w:rsidR="001E11A1" w:rsidRPr="00A73AB0">
        <w:rPr>
          <w:rFonts w:hint="cs"/>
          <w:rtl/>
        </w:rPr>
        <w:t xml:space="preserve"> </w:t>
      </w:r>
      <w:r w:rsidR="00A23643" w:rsidRPr="00A73AB0">
        <w:rPr>
          <w:rtl/>
        </w:rPr>
        <w:t xml:space="preserve">להעמיד לזוכה חלף דירת הפרס דירה בפרויקט אחר של החברה, </w:t>
      </w:r>
      <w:r w:rsidR="001E11A1" w:rsidRPr="00A73AB0">
        <w:rPr>
          <w:rFonts w:hint="cs"/>
          <w:rtl/>
        </w:rPr>
        <w:t>ב</w:t>
      </w:r>
      <w:r w:rsidR="00A23643" w:rsidRPr="00A73AB0">
        <w:rPr>
          <w:rtl/>
        </w:rPr>
        <w:t xml:space="preserve">שווי </w:t>
      </w:r>
      <w:r w:rsidR="001E11A1" w:rsidRPr="00A73AB0">
        <w:rPr>
          <w:rFonts w:hint="cs"/>
          <w:rtl/>
        </w:rPr>
        <w:t>ש</w:t>
      </w:r>
      <w:r w:rsidR="00A23643" w:rsidRPr="00A73AB0">
        <w:rPr>
          <w:rtl/>
        </w:rPr>
        <w:t>לא יפחת משווי דירת הפרס.</w:t>
      </w:r>
    </w:p>
    <w:p w:rsidR="00C7367F" w:rsidRDefault="00E7272C" w:rsidP="003644E3">
      <w:pPr>
        <w:pStyle w:val="Heading2"/>
      </w:pPr>
      <w:r>
        <w:rPr>
          <w:rFonts w:hint="cs"/>
          <w:rtl/>
        </w:rPr>
        <w:t xml:space="preserve">כי החברה תהא רשאית לתת חלף דירת הפרס, דירה בפרויקט אחר של החברה, בשווי שלא יפחת משווי דירת הפרס. </w:t>
      </w:r>
    </w:p>
    <w:p w:rsidR="00E27884" w:rsidRDefault="00E27884" w:rsidP="0056336D">
      <w:pPr>
        <w:pStyle w:val="Heading2"/>
      </w:pPr>
      <w:r w:rsidRPr="006400A2">
        <w:rPr>
          <w:rFonts w:hint="cs"/>
          <w:b/>
          <w:bCs/>
          <w:rtl/>
        </w:rPr>
        <w:t>המפקח</w:t>
      </w:r>
      <w:r w:rsidR="00841B11">
        <w:rPr>
          <w:rFonts w:hint="cs"/>
          <w:rtl/>
        </w:rPr>
        <w:t xml:space="preserve"> </w:t>
      </w:r>
      <w:r w:rsidR="00841B11">
        <w:rPr>
          <w:rtl/>
        </w:rPr>
        <w:t>–</w:t>
      </w:r>
      <w:r w:rsidR="0056336D">
        <w:rPr>
          <w:rFonts w:hint="cs"/>
          <w:rtl/>
        </w:rPr>
        <w:t xml:space="preserve"> עו</w:t>
      </w:r>
      <w:r w:rsidR="00056D25">
        <w:rPr>
          <w:rFonts w:hint="cs"/>
          <w:rtl/>
        </w:rPr>
        <w:t>ה</w:t>
      </w:r>
      <w:r w:rsidR="0056336D">
        <w:rPr>
          <w:rFonts w:hint="cs"/>
          <w:rtl/>
        </w:rPr>
        <w:t xml:space="preserve">"ד </w:t>
      </w:r>
      <w:r w:rsidR="00A91800">
        <w:rPr>
          <w:rFonts w:hint="cs"/>
          <w:rtl/>
        </w:rPr>
        <w:t xml:space="preserve">ליעד קלדרון </w:t>
      </w:r>
      <w:r w:rsidR="0056336D">
        <w:rPr>
          <w:rFonts w:hint="cs"/>
          <w:rtl/>
        </w:rPr>
        <w:t xml:space="preserve">ממשרד </w:t>
      </w:r>
      <w:r w:rsidR="00DD1A39">
        <w:rPr>
          <w:rFonts w:hint="cs"/>
          <w:rtl/>
        </w:rPr>
        <w:t xml:space="preserve">ארנון </w:t>
      </w:r>
      <w:proofErr w:type="spellStart"/>
      <w:r w:rsidR="00DD1A39">
        <w:rPr>
          <w:rFonts w:hint="cs"/>
          <w:rtl/>
        </w:rPr>
        <w:t>תדמור</w:t>
      </w:r>
      <w:proofErr w:type="spellEnd"/>
      <w:r w:rsidR="00DD1A39">
        <w:rPr>
          <w:rFonts w:hint="cs"/>
          <w:rtl/>
        </w:rPr>
        <w:t>-לוי</w:t>
      </w:r>
      <w:r w:rsidR="0056336D">
        <w:rPr>
          <w:rFonts w:hint="cs"/>
          <w:rtl/>
        </w:rPr>
        <w:t xml:space="preserve">, </w:t>
      </w:r>
      <w:r w:rsidR="00DD1A39">
        <w:rPr>
          <w:rFonts w:hint="cs"/>
          <w:rtl/>
        </w:rPr>
        <w:t>ברח' דרך מנחם בגין 132</w:t>
      </w:r>
      <w:r w:rsidR="0056336D">
        <w:rPr>
          <w:rFonts w:hint="cs"/>
          <w:rtl/>
        </w:rPr>
        <w:t xml:space="preserve"> תל-אביב</w:t>
      </w:r>
      <w:r w:rsidR="00DD1A39">
        <w:rPr>
          <w:rFonts w:hint="cs"/>
          <w:rtl/>
        </w:rPr>
        <w:t>.</w:t>
      </w:r>
    </w:p>
    <w:p w:rsidR="00E27884" w:rsidRPr="00790260" w:rsidRDefault="00E27884" w:rsidP="00C27078">
      <w:pPr>
        <w:pStyle w:val="Heading2"/>
        <w:rPr>
          <w:b/>
          <w:bCs/>
        </w:rPr>
      </w:pPr>
      <w:r w:rsidRPr="00790260">
        <w:rPr>
          <w:rFonts w:hint="cs"/>
          <w:b/>
          <w:bCs/>
          <w:rtl/>
        </w:rPr>
        <w:t>משתתף</w:t>
      </w:r>
      <w:r w:rsidR="00841B11">
        <w:rPr>
          <w:rFonts w:hint="cs"/>
          <w:rtl/>
        </w:rPr>
        <w:t xml:space="preserve"> </w:t>
      </w:r>
      <w:r w:rsidR="00841B11">
        <w:rPr>
          <w:rtl/>
        </w:rPr>
        <w:t>–</w:t>
      </w:r>
      <w:r w:rsidR="0056336D">
        <w:rPr>
          <w:rFonts w:hint="cs"/>
          <w:rtl/>
        </w:rPr>
        <w:t xml:space="preserve"> </w:t>
      </w:r>
      <w:r w:rsidR="00F92F3C">
        <w:rPr>
          <w:rFonts w:hint="cs"/>
          <w:rtl/>
        </w:rPr>
        <w:t xml:space="preserve">אדם פרטי </w:t>
      </w:r>
      <w:r w:rsidR="00A54085">
        <w:rPr>
          <w:rFonts w:hint="cs"/>
          <w:rtl/>
        </w:rPr>
        <w:t>בלבד</w:t>
      </w:r>
      <w:r w:rsidR="00F92F3C">
        <w:rPr>
          <w:rFonts w:hint="cs"/>
          <w:rtl/>
        </w:rPr>
        <w:t>,</w:t>
      </w:r>
      <w:r w:rsidR="00A5212C">
        <w:rPr>
          <w:rFonts w:hint="cs"/>
          <w:rtl/>
        </w:rPr>
        <w:t xml:space="preserve"> </w:t>
      </w:r>
      <w:r w:rsidR="00A54085">
        <w:rPr>
          <w:rFonts w:hint="cs"/>
          <w:rtl/>
        </w:rPr>
        <w:t>אשר רכש די</w:t>
      </w:r>
      <w:r w:rsidR="00454715">
        <w:rPr>
          <w:rFonts w:hint="cs"/>
          <w:rtl/>
        </w:rPr>
        <w:t>רה מזכה בתקופת המבצע</w:t>
      </w:r>
      <w:r w:rsidR="00C21188">
        <w:rPr>
          <w:rFonts w:hint="cs"/>
          <w:rtl/>
        </w:rPr>
        <w:t xml:space="preserve"> (למען הסר ספק </w:t>
      </w:r>
      <w:r w:rsidR="00C21188">
        <w:rPr>
          <w:rtl/>
        </w:rPr>
        <w:t>–</w:t>
      </w:r>
      <w:r w:rsidR="00C21188">
        <w:rPr>
          <w:rFonts w:hint="cs"/>
          <w:rtl/>
        </w:rPr>
        <w:t xml:space="preserve"> רכישת דירה במסגרת שדרוג ו/או רכישת דירה נוספת בהנחה ב</w:t>
      </w:r>
      <w:r w:rsidR="00953589">
        <w:rPr>
          <w:rFonts w:hint="cs"/>
          <w:rtl/>
        </w:rPr>
        <w:t xml:space="preserve">התאם להוראות הסכם תמ"א, לא תיחשב כרכישת דירה מזכה לעניין </w:t>
      </w:r>
      <w:r w:rsidR="00953589" w:rsidRPr="00637E45">
        <w:rPr>
          <w:rFonts w:hint="cs"/>
          <w:rtl/>
        </w:rPr>
        <w:t>תקנון זה)</w:t>
      </w:r>
      <w:r w:rsidR="00454715" w:rsidRPr="00637E45">
        <w:rPr>
          <w:rFonts w:hint="cs"/>
          <w:rtl/>
        </w:rPr>
        <w:t xml:space="preserve">, </w:t>
      </w:r>
      <w:r w:rsidR="00A360AB" w:rsidRPr="00637E45">
        <w:rPr>
          <w:rFonts w:hint="cs"/>
          <w:rtl/>
        </w:rPr>
        <w:t xml:space="preserve">ובלבד שנמנה עם 50 הרוכשים הראשונים, </w:t>
      </w:r>
      <w:r w:rsidR="00454715" w:rsidRPr="00637E45">
        <w:rPr>
          <w:rFonts w:hint="cs"/>
          <w:rtl/>
        </w:rPr>
        <w:t>וזכאי</w:t>
      </w:r>
      <w:r w:rsidR="00454715">
        <w:rPr>
          <w:rFonts w:hint="cs"/>
          <w:rtl/>
        </w:rPr>
        <w:t xml:space="preserve"> להשתתף בהגרלה בהתאם להוראות תקנון זה</w:t>
      </w:r>
      <w:r w:rsidR="00E575AC">
        <w:rPr>
          <w:rFonts w:hint="cs"/>
          <w:rtl/>
        </w:rPr>
        <w:t>.</w:t>
      </w:r>
      <w:r w:rsidR="0056336D">
        <w:rPr>
          <w:rFonts w:hint="cs"/>
          <w:rtl/>
        </w:rPr>
        <w:t xml:space="preserve"> </w:t>
      </w:r>
    </w:p>
    <w:p w:rsidR="00790260" w:rsidRPr="00B961BB" w:rsidRDefault="00790260" w:rsidP="003C06A9">
      <w:pPr>
        <w:pStyle w:val="Heading2"/>
      </w:pPr>
      <w:r w:rsidRPr="00360FED">
        <w:rPr>
          <w:rFonts w:hint="cs"/>
          <w:b/>
          <w:bCs/>
          <w:rtl/>
        </w:rPr>
        <w:t xml:space="preserve">הסכם </w:t>
      </w:r>
      <w:r w:rsidR="00B961BB" w:rsidRPr="00360FED">
        <w:rPr>
          <w:rFonts w:hint="cs"/>
          <w:b/>
          <w:bCs/>
          <w:rtl/>
        </w:rPr>
        <w:t xml:space="preserve">דירת הפרס </w:t>
      </w:r>
      <w:r w:rsidRPr="00360FED">
        <w:rPr>
          <w:rtl/>
        </w:rPr>
        <w:t>–</w:t>
      </w:r>
      <w:r w:rsidRPr="00360FED">
        <w:rPr>
          <w:rFonts w:hint="cs"/>
          <w:b/>
          <w:bCs/>
          <w:rtl/>
        </w:rPr>
        <w:t xml:space="preserve"> </w:t>
      </w:r>
      <w:r w:rsidR="00B961BB" w:rsidRPr="00360FED">
        <w:rPr>
          <w:rFonts w:hint="cs"/>
          <w:rtl/>
        </w:rPr>
        <w:t xml:space="preserve">הסכם מכר בקשר עם דירת הפרס, </w:t>
      </w:r>
      <w:r w:rsidRPr="00360FED">
        <w:rPr>
          <w:rFonts w:hint="cs"/>
          <w:rtl/>
        </w:rPr>
        <w:t>עלי</w:t>
      </w:r>
      <w:r w:rsidR="00B961BB" w:rsidRPr="00360FED">
        <w:rPr>
          <w:rFonts w:hint="cs"/>
          <w:rtl/>
        </w:rPr>
        <w:t>ו</w:t>
      </w:r>
      <w:r w:rsidRPr="00360FED">
        <w:rPr>
          <w:rFonts w:hint="cs"/>
          <w:rtl/>
        </w:rPr>
        <w:t xml:space="preserve"> יחתמו עורכת ההגרלה והזוכה בפרס</w:t>
      </w:r>
      <w:r w:rsidR="00B961BB" w:rsidRPr="00360FED">
        <w:rPr>
          <w:rFonts w:hint="cs"/>
          <w:rtl/>
        </w:rPr>
        <w:t>,</w:t>
      </w:r>
      <w:r w:rsidRPr="00360FED">
        <w:rPr>
          <w:rFonts w:hint="cs"/>
          <w:rtl/>
        </w:rPr>
        <w:t xml:space="preserve"> והמצו</w:t>
      </w:r>
      <w:r w:rsidR="00B961BB" w:rsidRPr="00360FED">
        <w:rPr>
          <w:rFonts w:hint="cs"/>
          <w:rtl/>
        </w:rPr>
        <w:t>רף</w:t>
      </w:r>
      <w:r w:rsidRPr="00360FED">
        <w:rPr>
          <w:rFonts w:hint="cs"/>
          <w:rtl/>
        </w:rPr>
        <w:t xml:space="preserve"> לתקנון זה כ</w:t>
      </w:r>
      <w:r w:rsidRPr="00432E81">
        <w:rPr>
          <w:rFonts w:hint="cs"/>
          <w:b/>
          <w:bCs/>
          <w:u w:val="single"/>
          <w:rtl/>
        </w:rPr>
        <w:t xml:space="preserve">נספח </w:t>
      </w:r>
      <w:r w:rsidR="00432E81" w:rsidRPr="00432E81">
        <w:rPr>
          <w:rFonts w:hint="cs"/>
          <w:b/>
          <w:bCs/>
          <w:u w:val="single"/>
          <w:rtl/>
        </w:rPr>
        <w:t>ב'</w:t>
      </w:r>
      <w:r w:rsidRPr="00360FED">
        <w:rPr>
          <w:rFonts w:hint="cs"/>
          <w:rtl/>
        </w:rPr>
        <w:t>.</w:t>
      </w:r>
    </w:p>
    <w:p w:rsidR="00E9780F" w:rsidRPr="006400A2" w:rsidRDefault="00E9780F" w:rsidP="00701E35">
      <w:pPr>
        <w:pStyle w:val="Heading1"/>
        <w:rPr>
          <w:b/>
          <w:bCs/>
        </w:rPr>
      </w:pPr>
      <w:bookmarkStart w:id="0" w:name="_Ref434160034"/>
      <w:r w:rsidRPr="006400A2">
        <w:rPr>
          <w:rFonts w:hint="cs"/>
          <w:b/>
          <w:bCs/>
          <w:rtl/>
        </w:rPr>
        <w:t xml:space="preserve">השתתפות </w:t>
      </w:r>
      <w:bookmarkEnd w:id="0"/>
      <w:r w:rsidR="00454715">
        <w:rPr>
          <w:rFonts w:hint="cs"/>
          <w:b/>
          <w:bCs/>
          <w:rtl/>
        </w:rPr>
        <w:t>בהגרלה</w:t>
      </w:r>
    </w:p>
    <w:p w:rsidR="00E9780F" w:rsidRDefault="00F77607" w:rsidP="00F77607">
      <w:pPr>
        <w:pStyle w:val="Heading2"/>
      </w:pPr>
      <w:bookmarkStart w:id="1" w:name="_Ref434310717"/>
      <w:r>
        <w:rPr>
          <w:rFonts w:hint="cs"/>
          <w:rtl/>
        </w:rPr>
        <w:t xml:space="preserve">כל רוכש </w:t>
      </w:r>
      <w:r w:rsidR="005D59F7">
        <w:rPr>
          <w:rFonts w:hint="cs"/>
          <w:rtl/>
        </w:rPr>
        <w:t xml:space="preserve">דירה מזכה </w:t>
      </w:r>
      <w:r>
        <w:rPr>
          <w:rFonts w:hint="cs"/>
          <w:rtl/>
        </w:rPr>
        <w:t xml:space="preserve">אשר </w:t>
      </w:r>
      <w:r w:rsidR="00BF116A">
        <w:rPr>
          <w:rFonts w:hint="cs"/>
          <w:rtl/>
        </w:rPr>
        <w:t>ה</w:t>
      </w:r>
      <w:r w:rsidR="00E9780F">
        <w:rPr>
          <w:rFonts w:hint="cs"/>
          <w:rtl/>
        </w:rPr>
        <w:t xml:space="preserve">תקיימו </w:t>
      </w:r>
      <w:r>
        <w:rPr>
          <w:rFonts w:hint="cs"/>
          <w:rtl/>
        </w:rPr>
        <w:t xml:space="preserve">לגביו </w:t>
      </w:r>
      <w:r w:rsidR="00E9780F">
        <w:rPr>
          <w:rFonts w:hint="cs"/>
          <w:rtl/>
        </w:rPr>
        <w:t>התנאים המצטברים הבאים, ייחשב כ</w:t>
      </w:r>
      <w:r w:rsidR="00790260">
        <w:rPr>
          <w:rFonts w:hint="cs"/>
          <w:rtl/>
        </w:rPr>
        <w:t>עומד בתנאי הסף</w:t>
      </w:r>
      <w:r w:rsidR="005D59F7">
        <w:rPr>
          <w:rFonts w:hint="cs"/>
          <w:rtl/>
        </w:rPr>
        <w:t xml:space="preserve"> להשתתפות בהגרלה</w:t>
      </w:r>
      <w:r w:rsidR="00E9780F">
        <w:rPr>
          <w:rFonts w:hint="cs"/>
          <w:rtl/>
        </w:rPr>
        <w:t>:</w:t>
      </w:r>
      <w:bookmarkEnd w:id="1"/>
    </w:p>
    <w:p w:rsidR="00E9780F" w:rsidRDefault="007B0243" w:rsidP="00790260">
      <w:pPr>
        <w:pStyle w:val="Heading3"/>
      </w:pPr>
      <w:bookmarkStart w:id="2" w:name="_Ref434160423"/>
      <w:r>
        <w:rPr>
          <w:rFonts w:hint="cs"/>
          <w:rtl/>
        </w:rPr>
        <w:t xml:space="preserve">הרוכש </w:t>
      </w:r>
      <w:r w:rsidR="00790260">
        <w:rPr>
          <w:rFonts w:hint="cs"/>
          <w:rtl/>
        </w:rPr>
        <w:t xml:space="preserve">ועורכת ההגרלה חתמו על </w:t>
      </w:r>
      <w:r w:rsidR="00E9780F">
        <w:rPr>
          <w:rFonts w:hint="cs"/>
          <w:rtl/>
        </w:rPr>
        <w:t xml:space="preserve">הסכם הרכישה </w:t>
      </w:r>
      <w:r w:rsidR="00790260">
        <w:rPr>
          <w:rFonts w:hint="cs"/>
          <w:rtl/>
        </w:rPr>
        <w:t>בתקופת המבצע</w:t>
      </w:r>
      <w:r>
        <w:rPr>
          <w:rFonts w:hint="cs"/>
          <w:rtl/>
        </w:rPr>
        <w:t xml:space="preserve">, והרוכש שילם סך של לפחות </w:t>
      </w:r>
      <w:r w:rsidR="00B9527F">
        <w:rPr>
          <w:rFonts w:hint="cs"/>
          <w:rtl/>
        </w:rPr>
        <w:t>7</w:t>
      </w:r>
      <w:r w:rsidR="009823A5">
        <w:rPr>
          <w:rFonts w:hint="cs"/>
          <w:rtl/>
        </w:rPr>
        <w:t>% ממחיר הדירה המזכה, בהתאם להוראות הסכם הרכישה</w:t>
      </w:r>
      <w:r w:rsidR="00E9780F">
        <w:rPr>
          <w:rFonts w:hint="cs"/>
          <w:rtl/>
        </w:rPr>
        <w:t>.</w:t>
      </w:r>
      <w:bookmarkEnd w:id="2"/>
    </w:p>
    <w:p w:rsidR="00D942B7" w:rsidRDefault="0041609B" w:rsidP="004E4608">
      <w:pPr>
        <w:pStyle w:val="Heading3"/>
      </w:pPr>
      <w:bookmarkStart w:id="3" w:name="_Ref434311497"/>
      <w:r>
        <w:rPr>
          <w:rFonts w:hint="cs"/>
          <w:rtl/>
        </w:rPr>
        <w:t>חתימת</w:t>
      </w:r>
      <w:r w:rsidR="009161C6">
        <w:rPr>
          <w:rFonts w:hint="cs"/>
          <w:rtl/>
        </w:rPr>
        <w:t xml:space="preserve"> </w:t>
      </w:r>
      <w:r w:rsidR="000A1047">
        <w:rPr>
          <w:rFonts w:hint="cs"/>
          <w:rtl/>
        </w:rPr>
        <w:t xml:space="preserve">הרוכש </w:t>
      </w:r>
      <w:r w:rsidR="004E4608">
        <w:rPr>
          <w:rFonts w:hint="cs"/>
          <w:rtl/>
        </w:rPr>
        <w:t xml:space="preserve">על </w:t>
      </w:r>
      <w:r w:rsidR="009161C6">
        <w:rPr>
          <w:rFonts w:hint="cs"/>
          <w:rtl/>
        </w:rPr>
        <w:t>תקנון</w:t>
      </w:r>
      <w:r w:rsidR="00D07908">
        <w:rPr>
          <w:rFonts w:hint="cs"/>
          <w:rtl/>
        </w:rPr>
        <w:t xml:space="preserve"> </w:t>
      </w:r>
      <w:r w:rsidR="004E4608">
        <w:rPr>
          <w:rFonts w:hint="cs"/>
          <w:rtl/>
        </w:rPr>
        <w:t>זה</w:t>
      </w:r>
      <w:r>
        <w:rPr>
          <w:rFonts w:hint="cs"/>
          <w:rtl/>
        </w:rPr>
        <w:t>.</w:t>
      </w:r>
      <w:bookmarkEnd w:id="3"/>
    </w:p>
    <w:p w:rsidR="00D05091" w:rsidRDefault="007D7EE6" w:rsidP="00501BAF">
      <w:pPr>
        <w:pStyle w:val="Heading3"/>
      </w:pPr>
      <w:r>
        <w:rPr>
          <w:rFonts w:hint="cs"/>
          <w:rtl/>
        </w:rPr>
        <w:t>קיום מלא ומדויק של הוראות הסכם הרכישה</w:t>
      </w:r>
      <w:r w:rsidR="00501BAF">
        <w:rPr>
          <w:rFonts w:hint="cs"/>
          <w:rtl/>
        </w:rPr>
        <w:t xml:space="preserve"> (ובכלל זה ביצוע תשלומי התמורה עד למועד עריכת ההגרלה כסדרם ובהתאם להוראות ההסכם)</w:t>
      </w:r>
      <w:r w:rsidR="004E4608">
        <w:rPr>
          <w:rFonts w:hint="cs"/>
          <w:rtl/>
        </w:rPr>
        <w:t>.</w:t>
      </w:r>
    </w:p>
    <w:p w:rsidR="00D07908" w:rsidRDefault="00D05091" w:rsidP="00501BAF">
      <w:pPr>
        <w:pStyle w:val="Heading3"/>
      </w:pPr>
      <w:r>
        <w:rPr>
          <w:rFonts w:hint="cs"/>
          <w:rtl/>
        </w:rPr>
        <w:t xml:space="preserve">יובהר כי ככל שהסכם הרכישה יבוטל מכל סיבה שהיא, לא יהיה זכאי הרוכש להשתתף בהגרלה, וככל שזכה בהגרלה </w:t>
      </w:r>
      <w:r>
        <w:rPr>
          <w:rtl/>
        </w:rPr>
        <w:t>–</w:t>
      </w:r>
      <w:r>
        <w:rPr>
          <w:rFonts w:hint="cs"/>
          <w:rtl/>
        </w:rPr>
        <w:t xml:space="preserve"> תהא זכייתו מבוטלת (ולמען הסר ספק, לא תיערך הגרלה נוספת).</w:t>
      </w:r>
    </w:p>
    <w:p w:rsidR="004E4608" w:rsidRDefault="0078421A" w:rsidP="00E20B9E">
      <w:pPr>
        <w:pStyle w:val="Heading2"/>
        <w:numPr>
          <w:ilvl w:val="0"/>
          <w:numId w:val="0"/>
        </w:numPr>
        <w:ind w:left="1134" w:right="0" w:hanging="567"/>
      </w:pPr>
      <w:r>
        <w:rPr>
          <w:rtl/>
        </w:rPr>
        <w:tab/>
      </w:r>
      <w:r>
        <w:rPr>
          <w:rFonts w:hint="cs"/>
          <w:rtl/>
        </w:rPr>
        <w:t xml:space="preserve">** יובהר כי </w:t>
      </w:r>
      <w:r w:rsidR="003C06A9">
        <w:rPr>
          <w:rFonts w:hint="cs"/>
          <w:rtl/>
        </w:rPr>
        <w:t>ככל ש</w:t>
      </w:r>
      <w:r w:rsidR="004E4608">
        <w:rPr>
          <w:rFonts w:hint="cs"/>
          <w:rtl/>
        </w:rPr>
        <w:t xml:space="preserve">הדירה </w:t>
      </w:r>
      <w:r w:rsidR="003C06A9">
        <w:rPr>
          <w:rFonts w:hint="cs"/>
          <w:rtl/>
        </w:rPr>
        <w:t xml:space="preserve">המזכה נרכשה </w:t>
      </w:r>
      <w:r w:rsidR="004E4608">
        <w:rPr>
          <w:rFonts w:hint="cs"/>
          <w:rtl/>
        </w:rPr>
        <w:t xml:space="preserve">על ידי יותר מאדם אחד, ייחשבו </w:t>
      </w:r>
      <w:r w:rsidR="00501BAF">
        <w:rPr>
          <w:rFonts w:hint="cs"/>
          <w:rtl/>
        </w:rPr>
        <w:t>כל יחידי הרוכש</w:t>
      </w:r>
      <w:r w:rsidR="00586F09">
        <w:rPr>
          <w:rFonts w:hint="cs"/>
          <w:rtl/>
        </w:rPr>
        <w:t xml:space="preserve"> </w:t>
      </w:r>
      <w:r w:rsidR="003C06A9">
        <w:rPr>
          <w:rFonts w:hint="cs"/>
          <w:rtl/>
        </w:rPr>
        <w:t>כמשתתף אחד</w:t>
      </w:r>
      <w:r w:rsidR="004E4608">
        <w:rPr>
          <w:rFonts w:hint="cs"/>
          <w:rtl/>
        </w:rPr>
        <w:t>.</w:t>
      </w:r>
    </w:p>
    <w:p w:rsidR="00E27884" w:rsidRPr="006400A2" w:rsidRDefault="00E27884" w:rsidP="00E27884">
      <w:pPr>
        <w:pStyle w:val="Heading1"/>
        <w:rPr>
          <w:b/>
          <w:bCs/>
        </w:rPr>
      </w:pPr>
      <w:r w:rsidRPr="006400A2">
        <w:rPr>
          <w:rFonts w:hint="cs"/>
          <w:b/>
          <w:bCs/>
          <w:rtl/>
        </w:rPr>
        <w:t>אופן עריכת ההגרלה</w:t>
      </w:r>
    </w:p>
    <w:p w:rsidR="0096712E" w:rsidRPr="001368E6" w:rsidRDefault="009B29EE" w:rsidP="003644E3">
      <w:pPr>
        <w:pStyle w:val="Heading2"/>
      </w:pPr>
      <w:r w:rsidRPr="001368E6">
        <w:rPr>
          <w:rFonts w:hint="cs"/>
          <w:rtl/>
        </w:rPr>
        <w:t xml:space="preserve">ההגרלה </w:t>
      </w:r>
      <w:r w:rsidR="00996AF2">
        <w:rPr>
          <w:rFonts w:hint="cs"/>
          <w:rtl/>
        </w:rPr>
        <w:t xml:space="preserve">תתקיים </w:t>
      </w:r>
      <w:r w:rsidR="00B9527F" w:rsidRPr="001368E6">
        <w:rPr>
          <w:rFonts w:hint="cs"/>
          <w:rtl/>
        </w:rPr>
        <w:t>בחלוף 120 ימי</w:t>
      </w:r>
      <w:r w:rsidR="00BD7EFA">
        <w:rPr>
          <w:rFonts w:hint="cs"/>
          <w:rtl/>
        </w:rPr>
        <w:t xml:space="preserve">ם </w:t>
      </w:r>
      <w:r w:rsidR="00501BAF" w:rsidRPr="001368E6">
        <w:rPr>
          <w:rFonts w:hint="cs"/>
          <w:rtl/>
        </w:rPr>
        <w:t>ב</w:t>
      </w:r>
      <w:r w:rsidR="00D07908" w:rsidRPr="001368E6">
        <w:rPr>
          <w:rFonts w:hint="cs"/>
          <w:rtl/>
        </w:rPr>
        <w:t>מקום</w:t>
      </w:r>
      <w:r w:rsidR="00501BAF" w:rsidRPr="001368E6">
        <w:rPr>
          <w:rFonts w:hint="cs"/>
          <w:rtl/>
        </w:rPr>
        <w:t xml:space="preserve"> לגביו תודיע</w:t>
      </w:r>
      <w:r w:rsidR="00D07908" w:rsidRPr="001368E6">
        <w:rPr>
          <w:rFonts w:hint="cs"/>
          <w:rtl/>
        </w:rPr>
        <w:t xml:space="preserve"> ע</w:t>
      </w:r>
      <w:r w:rsidR="0000779F" w:rsidRPr="001368E6">
        <w:rPr>
          <w:rFonts w:hint="cs"/>
          <w:rtl/>
        </w:rPr>
        <w:t>ו</w:t>
      </w:r>
      <w:r w:rsidR="00D07908" w:rsidRPr="001368E6">
        <w:rPr>
          <w:rFonts w:hint="cs"/>
          <w:rtl/>
        </w:rPr>
        <w:t>רכת ההגרלה לפחות 14 יום מראש</w:t>
      </w:r>
      <w:r w:rsidR="00501BAF" w:rsidRPr="001368E6">
        <w:rPr>
          <w:rFonts w:hint="cs"/>
          <w:rtl/>
        </w:rPr>
        <w:t>.</w:t>
      </w:r>
      <w:r w:rsidR="00B47835" w:rsidRPr="001368E6">
        <w:rPr>
          <w:rFonts w:hint="cs"/>
          <w:rtl/>
        </w:rPr>
        <w:t xml:space="preserve"> ההגרלה תיערך</w:t>
      </w:r>
      <w:r w:rsidR="0096712E" w:rsidRPr="001368E6">
        <w:rPr>
          <w:rFonts w:hint="cs"/>
          <w:rtl/>
        </w:rPr>
        <w:t xml:space="preserve"> בנוכחות נציג </w:t>
      </w:r>
      <w:r w:rsidR="00D07908" w:rsidRPr="001368E6">
        <w:rPr>
          <w:rFonts w:hint="cs"/>
          <w:rtl/>
        </w:rPr>
        <w:t>עורכת ההגרלה</w:t>
      </w:r>
      <w:r w:rsidR="0096712E" w:rsidRPr="001368E6">
        <w:rPr>
          <w:rFonts w:hint="cs"/>
          <w:rtl/>
        </w:rPr>
        <w:t>, המפקח והמשתתפים.</w:t>
      </w:r>
    </w:p>
    <w:p w:rsidR="00B47835" w:rsidRPr="009953C4" w:rsidRDefault="00A07F9F" w:rsidP="00C27078">
      <w:pPr>
        <w:pStyle w:val="Heading2"/>
      </w:pPr>
      <w:r>
        <w:rPr>
          <w:rFonts w:hint="cs"/>
          <w:rtl/>
        </w:rPr>
        <w:t>משתתף</w:t>
      </w:r>
      <w:r w:rsidR="00BE373D">
        <w:rPr>
          <w:rFonts w:hint="cs"/>
          <w:rtl/>
        </w:rPr>
        <w:t xml:space="preserve"> </w:t>
      </w:r>
      <w:r w:rsidR="00B47835">
        <w:rPr>
          <w:rFonts w:hint="cs"/>
          <w:rtl/>
        </w:rPr>
        <w:t xml:space="preserve">שלא יוכל להגיע למקום עריכת ההגרלה במועד שקבעה </w:t>
      </w:r>
      <w:r w:rsidR="001220EC">
        <w:rPr>
          <w:rFonts w:hint="cs"/>
          <w:rtl/>
        </w:rPr>
        <w:t>עורכת ההגרלה</w:t>
      </w:r>
      <w:r w:rsidR="00B47835">
        <w:rPr>
          <w:rFonts w:hint="cs"/>
          <w:rtl/>
        </w:rPr>
        <w:t xml:space="preserve">, יורשה להסמיך מיופה </w:t>
      </w:r>
      <w:proofErr w:type="spellStart"/>
      <w:r w:rsidR="00B47835">
        <w:rPr>
          <w:rFonts w:hint="cs"/>
          <w:rtl/>
        </w:rPr>
        <w:t>כח</w:t>
      </w:r>
      <w:proofErr w:type="spellEnd"/>
      <w:r w:rsidR="00B47835">
        <w:rPr>
          <w:rFonts w:hint="cs"/>
          <w:rtl/>
        </w:rPr>
        <w:t xml:space="preserve"> מטעמו</w:t>
      </w:r>
      <w:r w:rsidR="009161C6">
        <w:rPr>
          <w:rFonts w:hint="cs"/>
          <w:rtl/>
        </w:rPr>
        <w:t xml:space="preserve">, על ידי חתימתו על </w:t>
      </w:r>
      <w:proofErr w:type="spellStart"/>
      <w:r w:rsidR="009161C6">
        <w:rPr>
          <w:rFonts w:hint="cs"/>
          <w:rtl/>
        </w:rPr>
        <w:t>יפוי</w:t>
      </w:r>
      <w:proofErr w:type="spellEnd"/>
      <w:r w:rsidR="009161C6">
        <w:rPr>
          <w:rFonts w:hint="cs"/>
          <w:rtl/>
        </w:rPr>
        <w:t xml:space="preserve"> </w:t>
      </w:r>
      <w:proofErr w:type="spellStart"/>
      <w:r w:rsidR="009161C6">
        <w:rPr>
          <w:rFonts w:hint="cs"/>
          <w:rtl/>
        </w:rPr>
        <w:t>הכח</w:t>
      </w:r>
      <w:proofErr w:type="spellEnd"/>
      <w:r w:rsidR="009161C6">
        <w:rPr>
          <w:rFonts w:hint="cs"/>
          <w:rtl/>
        </w:rPr>
        <w:t xml:space="preserve"> בנוסח </w:t>
      </w:r>
      <w:r w:rsidR="00371D41">
        <w:rPr>
          <w:rFonts w:hint="cs"/>
          <w:rtl/>
        </w:rPr>
        <w:t>שיאושר ע"י עורכת ההגרלה</w:t>
      </w:r>
      <w:r w:rsidR="009161C6">
        <w:rPr>
          <w:rFonts w:hint="cs"/>
          <w:rtl/>
        </w:rPr>
        <w:t xml:space="preserve">, </w:t>
      </w:r>
      <w:r w:rsidR="00B47835">
        <w:rPr>
          <w:rFonts w:hint="cs"/>
          <w:rtl/>
        </w:rPr>
        <w:t xml:space="preserve">ובלבד שמיופה </w:t>
      </w:r>
      <w:proofErr w:type="spellStart"/>
      <w:r w:rsidR="00B47835">
        <w:rPr>
          <w:rFonts w:hint="cs"/>
          <w:rtl/>
        </w:rPr>
        <w:t>הכח</w:t>
      </w:r>
      <w:proofErr w:type="spellEnd"/>
      <w:r w:rsidR="00B47835">
        <w:rPr>
          <w:rFonts w:hint="cs"/>
          <w:rtl/>
        </w:rPr>
        <w:t xml:space="preserve"> </w:t>
      </w:r>
      <w:r w:rsidR="009161C6">
        <w:rPr>
          <w:rFonts w:hint="cs"/>
          <w:rtl/>
        </w:rPr>
        <w:t xml:space="preserve">ימסור למפקח את </w:t>
      </w:r>
      <w:proofErr w:type="spellStart"/>
      <w:r w:rsidR="009161C6">
        <w:rPr>
          <w:rFonts w:hint="cs"/>
          <w:rtl/>
        </w:rPr>
        <w:t>יפוי</w:t>
      </w:r>
      <w:proofErr w:type="spellEnd"/>
      <w:r w:rsidR="009161C6">
        <w:rPr>
          <w:rFonts w:hint="cs"/>
          <w:rtl/>
        </w:rPr>
        <w:t xml:space="preserve"> </w:t>
      </w:r>
      <w:proofErr w:type="spellStart"/>
      <w:r w:rsidR="009161C6">
        <w:rPr>
          <w:rFonts w:hint="cs"/>
          <w:rtl/>
        </w:rPr>
        <w:t>הכח</w:t>
      </w:r>
      <w:proofErr w:type="spellEnd"/>
      <w:r w:rsidR="009161C6">
        <w:rPr>
          <w:rFonts w:hint="cs"/>
          <w:rtl/>
        </w:rPr>
        <w:t xml:space="preserve"> ו</w:t>
      </w:r>
      <w:r w:rsidR="00B47835">
        <w:rPr>
          <w:rFonts w:hint="cs"/>
          <w:rtl/>
        </w:rPr>
        <w:t>יציג לדרישת</w:t>
      </w:r>
      <w:r w:rsidR="009161C6">
        <w:rPr>
          <w:rFonts w:hint="cs"/>
          <w:rtl/>
        </w:rPr>
        <w:t>ו</w:t>
      </w:r>
      <w:r w:rsidR="00B47835">
        <w:rPr>
          <w:rFonts w:hint="cs"/>
          <w:rtl/>
        </w:rPr>
        <w:t xml:space="preserve"> </w:t>
      </w:r>
      <w:r w:rsidR="00B47835" w:rsidRPr="009953C4">
        <w:rPr>
          <w:rFonts w:hint="cs"/>
          <w:rtl/>
        </w:rPr>
        <w:t xml:space="preserve">תעודת </w:t>
      </w:r>
      <w:r w:rsidR="006400A2" w:rsidRPr="009953C4">
        <w:rPr>
          <w:rFonts w:hint="cs"/>
          <w:rtl/>
        </w:rPr>
        <w:t>זהות, רישיון נהיגה</w:t>
      </w:r>
      <w:r w:rsidR="00B47835" w:rsidRPr="009953C4">
        <w:rPr>
          <w:rFonts w:hint="cs"/>
          <w:rtl/>
        </w:rPr>
        <w:t xml:space="preserve"> או דרכון.</w:t>
      </w:r>
      <w:r w:rsidR="00BE373D" w:rsidRPr="009953C4">
        <w:rPr>
          <w:rFonts w:hint="cs"/>
          <w:rtl/>
        </w:rPr>
        <w:t xml:space="preserve"> </w:t>
      </w:r>
      <w:r w:rsidR="00367CFA" w:rsidRPr="009953C4">
        <w:rPr>
          <w:rFonts w:hint="cs"/>
          <w:rtl/>
        </w:rPr>
        <w:t xml:space="preserve">לא הגיע </w:t>
      </w:r>
      <w:r w:rsidR="005713D3" w:rsidRPr="009953C4">
        <w:rPr>
          <w:rFonts w:hint="cs"/>
          <w:rtl/>
        </w:rPr>
        <w:t xml:space="preserve">משתתף </w:t>
      </w:r>
      <w:r w:rsidR="00367CFA" w:rsidRPr="009953C4">
        <w:rPr>
          <w:rFonts w:hint="cs"/>
          <w:rtl/>
        </w:rPr>
        <w:t xml:space="preserve">למקום עריכת ההגרלה במועד ולא הסמיך מיופה </w:t>
      </w:r>
      <w:proofErr w:type="spellStart"/>
      <w:r w:rsidR="00367CFA" w:rsidRPr="009953C4">
        <w:rPr>
          <w:rFonts w:hint="cs"/>
          <w:rtl/>
        </w:rPr>
        <w:t>כח</w:t>
      </w:r>
      <w:proofErr w:type="spellEnd"/>
      <w:r w:rsidR="00367CFA" w:rsidRPr="009953C4">
        <w:rPr>
          <w:rFonts w:hint="cs"/>
          <w:rtl/>
        </w:rPr>
        <w:t xml:space="preserve"> מטעמו, המפקח יהיה מיופה כוחו לעניין זה.</w:t>
      </w:r>
    </w:p>
    <w:p w:rsidR="005A3C81" w:rsidRDefault="00367CFA" w:rsidP="009953C4">
      <w:pPr>
        <w:pStyle w:val="Heading2"/>
        <w:numPr>
          <w:ilvl w:val="0"/>
          <w:numId w:val="0"/>
        </w:numPr>
        <w:ind w:left="1134" w:right="0"/>
      </w:pPr>
      <w:r w:rsidRPr="009953C4">
        <w:rPr>
          <w:rFonts w:hint="cs"/>
          <w:rtl/>
        </w:rPr>
        <w:t xml:space="preserve">אין באמור בסעיף זה כדי לפטור </w:t>
      </w:r>
      <w:r w:rsidR="009953C4">
        <w:rPr>
          <w:rFonts w:hint="cs"/>
          <w:rtl/>
        </w:rPr>
        <w:t>משתתף</w:t>
      </w:r>
      <w:r w:rsidRPr="009953C4">
        <w:rPr>
          <w:rFonts w:hint="cs"/>
          <w:rtl/>
        </w:rPr>
        <w:t xml:space="preserve"> שזכה בהגרלה מלחתום על </w:t>
      </w:r>
      <w:r w:rsidR="009953C4">
        <w:rPr>
          <w:rFonts w:hint="cs"/>
          <w:rtl/>
        </w:rPr>
        <w:t>הסכם דירת הפרס</w:t>
      </w:r>
      <w:r w:rsidRPr="009953C4">
        <w:rPr>
          <w:rFonts w:hint="cs"/>
          <w:rtl/>
        </w:rPr>
        <w:t xml:space="preserve">, ומובהר כי חתימתו על </w:t>
      </w:r>
      <w:r w:rsidR="00E67080">
        <w:rPr>
          <w:rFonts w:hint="cs"/>
          <w:rtl/>
        </w:rPr>
        <w:t>הסכם דירת הפרס</w:t>
      </w:r>
      <w:r w:rsidRPr="009953C4">
        <w:rPr>
          <w:rFonts w:hint="cs"/>
          <w:rtl/>
        </w:rPr>
        <w:t xml:space="preserve"> מהווה תנאי הכרחי</w:t>
      </w:r>
      <w:r w:rsidR="003644E3" w:rsidRPr="009953C4">
        <w:rPr>
          <w:rFonts w:hint="cs"/>
          <w:rtl/>
        </w:rPr>
        <w:t xml:space="preserve"> למימוש זכייתו.</w:t>
      </w:r>
      <w:r>
        <w:rPr>
          <w:rFonts w:hint="cs"/>
          <w:rtl/>
        </w:rPr>
        <w:t xml:space="preserve"> </w:t>
      </w:r>
    </w:p>
    <w:p w:rsidR="004B6BA0" w:rsidRDefault="004B6BA0" w:rsidP="00501BAF">
      <w:pPr>
        <w:pStyle w:val="Heading2"/>
      </w:pPr>
      <w:r>
        <w:rPr>
          <w:rFonts w:hint="cs"/>
          <w:rtl/>
        </w:rPr>
        <w:t xml:space="preserve">עם כניסת </w:t>
      </w:r>
      <w:r w:rsidR="002F4D4F">
        <w:rPr>
          <w:rFonts w:hint="cs"/>
          <w:rtl/>
        </w:rPr>
        <w:t>המשתתפים</w:t>
      </w:r>
      <w:r w:rsidR="00BE373D">
        <w:rPr>
          <w:rFonts w:hint="cs"/>
          <w:rtl/>
        </w:rPr>
        <w:t xml:space="preserve"> </w:t>
      </w:r>
      <w:r>
        <w:rPr>
          <w:rFonts w:hint="cs"/>
          <w:rtl/>
        </w:rPr>
        <w:t xml:space="preserve">למקום עריכת ההגרלה, יוודא נציג </w:t>
      </w:r>
      <w:r w:rsidR="001220EC">
        <w:rPr>
          <w:rFonts w:hint="cs"/>
          <w:rtl/>
        </w:rPr>
        <w:t>עורכת ההגרלה</w:t>
      </w:r>
      <w:r>
        <w:rPr>
          <w:rFonts w:hint="cs"/>
          <w:rtl/>
        </w:rPr>
        <w:t xml:space="preserve"> את זהות המשתתפים</w:t>
      </w:r>
      <w:r w:rsidR="002F4D4F">
        <w:rPr>
          <w:rFonts w:hint="cs"/>
          <w:rtl/>
        </w:rPr>
        <w:t xml:space="preserve"> באמצעות תעודה מזהה כאמור</w:t>
      </w:r>
      <w:r w:rsidR="00BE373D">
        <w:rPr>
          <w:rFonts w:hint="cs"/>
          <w:rtl/>
        </w:rPr>
        <w:t xml:space="preserve">, </w:t>
      </w:r>
      <w:r>
        <w:rPr>
          <w:rFonts w:hint="cs"/>
          <w:rtl/>
        </w:rPr>
        <w:t>יאמתם מול הפרטים שצוינו בהסכם הרכישה</w:t>
      </w:r>
      <w:r w:rsidR="00BE373D">
        <w:rPr>
          <w:rFonts w:hint="cs"/>
          <w:rtl/>
        </w:rPr>
        <w:t xml:space="preserve"> ו</w:t>
      </w:r>
      <w:r w:rsidR="00501BAF">
        <w:rPr>
          <w:rFonts w:hint="cs"/>
          <w:rtl/>
        </w:rPr>
        <w:t xml:space="preserve">יוודא שחתמו </w:t>
      </w:r>
      <w:r w:rsidR="00BE373D">
        <w:rPr>
          <w:rFonts w:hint="cs"/>
          <w:rtl/>
        </w:rPr>
        <w:t>על תקנון זה</w:t>
      </w:r>
      <w:r>
        <w:rPr>
          <w:rFonts w:hint="cs"/>
          <w:rtl/>
        </w:rPr>
        <w:t>.</w:t>
      </w:r>
    </w:p>
    <w:p w:rsidR="0096712E" w:rsidRPr="00E67080" w:rsidRDefault="0096712E" w:rsidP="003644E3">
      <w:pPr>
        <w:pStyle w:val="Heading2"/>
      </w:pPr>
      <w:r>
        <w:rPr>
          <w:rFonts w:hint="cs"/>
          <w:rtl/>
        </w:rPr>
        <w:t xml:space="preserve">בהתאם </w:t>
      </w:r>
      <w:r w:rsidR="008F33A7">
        <w:rPr>
          <w:rFonts w:hint="cs"/>
          <w:rtl/>
        </w:rPr>
        <w:t>למועדי רכישת הדירות המזכות (כפי שירשם בספרי עורכת ההגרלה)</w:t>
      </w:r>
      <w:r w:rsidR="00D07908">
        <w:rPr>
          <w:rFonts w:hint="cs"/>
          <w:rtl/>
        </w:rPr>
        <w:t>,</w:t>
      </w:r>
      <w:r>
        <w:rPr>
          <w:rFonts w:hint="cs"/>
          <w:rtl/>
        </w:rPr>
        <w:t xml:space="preserve"> </w:t>
      </w:r>
      <w:r w:rsidR="00C7509F">
        <w:rPr>
          <w:rFonts w:hint="cs"/>
          <w:rtl/>
        </w:rPr>
        <w:t>יוזמן כל משתתף</w:t>
      </w:r>
      <w:r w:rsidR="00277906">
        <w:rPr>
          <w:rFonts w:hint="cs"/>
          <w:rtl/>
        </w:rPr>
        <w:t xml:space="preserve"> בתורו לבחור </w:t>
      </w:r>
      <w:r w:rsidR="002E2FA8">
        <w:rPr>
          <w:rFonts w:hint="cs"/>
          <w:rtl/>
        </w:rPr>
        <w:t>מספר (בהתאם לכמות המשתתפים בהרגלה)</w:t>
      </w:r>
      <w:r w:rsidR="004B6BA0">
        <w:rPr>
          <w:rFonts w:hint="cs"/>
          <w:rtl/>
        </w:rPr>
        <w:t xml:space="preserve">, כאשר בחירת </w:t>
      </w:r>
      <w:r w:rsidR="003222CA">
        <w:rPr>
          <w:rFonts w:hint="cs"/>
          <w:rtl/>
        </w:rPr>
        <w:t xml:space="preserve">המספרים </w:t>
      </w:r>
      <w:r w:rsidR="004B6BA0">
        <w:rPr>
          <w:rFonts w:hint="cs"/>
          <w:rtl/>
        </w:rPr>
        <w:t xml:space="preserve">תעשה </w:t>
      </w:r>
      <w:r w:rsidR="004B6BA0" w:rsidRPr="00E67080">
        <w:rPr>
          <w:rFonts w:hint="cs"/>
          <w:rtl/>
        </w:rPr>
        <w:t>מאחורי פרגוד</w:t>
      </w:r>
      <w:r w:rsidR="00082B57" w:rsidRPr="00E67080">
        <w:rPr>
          <w:rFonts w:hint="cs"/>
          <w:rtl/>
        </w:rPr>
        <w:t>.</w:t>
      </w:r>
      <w:r w:rsidR="003222CA" w:rsidRPr="00E67080">
        <w:rPr>
          <w:rFonts w:hint="cs"/>
          <w:rtl/>
        </w:rPr>
        <w:t xml:space="preserve"> המפקח יבחר מספר עבור משתתף שלא יגיע להגרלה </w:t>
      </w:r>
      <w:r w:rsidR="006C0746" w:rsidRPr="00E67080">
        <w:rPr>
          <w:rFonts w:hint="cs"/>
          <w:rtl/>
        </w:rPr>
        <w:t xml:space="preserve">(בעצמו או באמצעות מיופה </w:t>
      </w:r>
      <w:proofErr w:type="spellStart"/>
      <w:r w:rsidR="006C0746" w:rsidRPr="00E67080">
        <w:rPr>
          <w:rFonts w:hint="cs"/>
          <w:rtl/>
        </w:rPr>
        <w:t>כח</w:t>
      </w:r>
      <w:proofErr w:type="spellEnd"/>
      <w:r w:rsidR="006C0746" w:rsidRPr="00E67080">
        <w:rPr>
          <w:rFonts w:hint="cs"/>
          <w:rtl/>
        </w:rPr>
        <w:t>).</w:t>
      </w:r>
      <w:r w:rsidR="00367CFA" w:rsidRPr="00E67080">
        <w:rPr>
          <w:rFonts w:hint="cs"/>
          <w:rtl/>
        </w:rPr>
        <w:t xml:space="preserve"> </w:t>
      </w:r>
    </w:p>
    <w:p w:rsidR="00082B57" w:rsidRPr="00E67080" w:rsidRDefault="00E409F7" w:rsidP="003644E3">
      <w:pPr>
        <w:pStyle w:val="Heading2"/>
      </w:pPr>
      <w:r w:rsidRPr="00E67080">
        <w:rPr>
          <w:rFonts w:hint="cs"/>
          <w:rtl/>
        </w:rPr>
        <w:t>ההגרלה תיערך באמצעות שליפת כדור</w:t>
      </w:r>
      <w:r w:rsidR="00AD4D61">
        <w:rPr>
          <w:rFonts w:hint="cs"/>
          <w:rtl/>
        </w:rPr>
        <w:t xml:space="preserve"> ע"י נציג עורכת ההגרלה</w:t>
      </w:r>
      <w:r w:rsidRPr="00E67080">
        <w:rPr>
          <w:rFonts w:hint="cs"/>
          <w:rtl/>
        </w:rPr>
        <w:t xml:space="preserve"> (שעליו</w:t>
      </w:r>
      <w:r w:rsidR="009C1B0F" w:rsidRPr="00E67080">
        <w:rPr>
          <w:rFonts w:hint="cs"/>
          <w:rtl/>
        </w:rPr>
        <w:t>/בתוכו</w:t>
      </w:r>
      <w:r w:rsidRPr="00E67080">
        <w:rPr>
          <w:rFonts w:hint="cs"/>
          <w:rtl/>
        </w:rPr>
        <w:t xml:space="preserve"> המספר הזוכה) מתוך </w:t>
      </w:r>
      <w:r w:rsidR="009C1B0F" w:rsidRPr="00E67080">
        <w:rPr>
          <w:rFonts w:hint="cs"/>
          <w:rtl/>
        </w:rPr>
        <w:t>כלי. הכדורים יהיו שווים בצורתם ובגודלם, ושליפת הכדור מהכלי תעשה באופן שלא יאפשר את זיהוי המספר בעת שליפת הכדור</w:t>
      </w:r>
      <w:r w:rsidR="00EB485E" w:rsidRPr="00E67080">
        <w:rPr>
          <w:rFonts w:hint="cs"/>
          <w:rtl/>
        </w:rPr>
        <w:t>.</w:t>
      </w:r>
      <w:r w:rsidR="00277906" w:rsidRPr="00E67080">
        <w:rPr>
          <w:rFonts w:hint="cs"/>
          <w:rtl/>
        </w:rPr>
        <w:t xml:space="preserve"> לחלופין, יכול שההגרלה תיערך באמצעות תוכנת מחשב ייעודית</w:t>
      </w:r>
      <w:r w:rsidR="009161C6" w:rsidRPr="00E67080">
        <w:rPr>
          <w:rFonts w:hint="cs"/>
          <w:rtl/>
        </w:rPr>
        <w:t xml:space="preserve"> </w:t>
      </w:r>
      <w:r w:rsidR="00277906" w:rsidRPr="00E67080">
        <w:rPr>
          <w:rFonts w:hint="cs"/>
          <w:rtl/>
        </w:rPr>
        <w:t xml:space="preserve">שתבחר מספר באופן </w:t>
      </w:r>
      <w:r w:rsidR="009161C6" w:rsidRPr="00E67080">
        <w:rPr>
          <w:rFonts w:hint="cs"/>
          <w:rtl/>
        </w:rPr>
        <w:t>שרירותי</w:t>
      </w:r>
      <w:r w:rsidR="00E75967" w:rsidRPr="00E67080">
        <w:rPr>
          <w:rFonts w:hint="cs"/>
          <w:rtl/>
        </w:rPr>
        <w:t xml:space="preserve"> ולחלופי חילופין, באמצעות מכשיר ייעודי מתוכו ייבחר כדור אחד</w:t>
      </w:r>
      <w:r w:rsidR="00EB485E" w:rsidRPr="00E67080">
        <w:rPr>
          <w:rFonts w:hint="cs"/>
          <w:rtl/>
        </w:rPr>
        <w:t>, או בכל דרך דומה</w:t>
      </w:r>
      <w:r w:rsidR="00C57204">
        <w:rPr>
          <w:rFonts w:hint="cs"/>
          <w:rtl/>
        </w:rPr>
        <w:t xml:space="preserve"> </w:t>
      </w:r>
      <w:r w:rsidR="00E75967" w:rsidRPr="00E67080">
        <w:rPr>
          <w:rtl/>
        </w:rPr>
        <w:t>–</w:t>
      </w:r>
      <w:r w:rsidR="00E75967" w:rsidRPr="00E67080">
        <w:rPr>
          <w:rFonts w:hint="cs"/>
          <w:rtl/>
        </w:rPr>
        <w:t xml:space="preserve"> והכל לשיקול דעתה </w:t>
      </w:r>
      <w:r w:rsidR="00D31393" w:rsidRPr="00E67080">
        <w:rPr>
          <w:rFonts w:hint="cs"/>
          <w:rtl/>
        </w:rPr>
        <w:t>הבלעדי של עורכת ההגרלה ובלבד שאופן עריכת ההגרלה יאושר על ידי המפקח</w:t>
      </w:r>
      <w:r w:rsidR="00277906" w:rsidRPr="00E67080">
        <w:rPr>
          <w:rFonts w:hint="cs"/>
          <w:rtl/>
        </w:rPr>
        <w:t>.</w:t>
      </w:r>
    </w:p>
    <w:p w:rsidR="004B6BA0" w:rsidRDefault="00082B57" w:rsidP="004B6BA0">
      <w:pPr>
        <w:pStyle w:val="Heading2"/>
      </w:pPr>
      <w:r w:rsidRPr="00E67080">
        <w:rPr>
          <w:rFonts w:hint="cs"/>
          <w:rtl/>
        </w:rPr>
        <w:t xml:space="preserve">נציג </w:t>
      </w:r>
      <w:r w:rsidR="001220EC" w:rsidRPr="00E67080">
        <w:rPr>
          <w:rFonts w:hint="cs"/>
          <w:rtl/>
        </w:rPr>
        <w:t>עורכת ההגרלה</w:t>
      </w:r>
      <w:r w:rsidRPr="00E67080">
        <w:rPr>
          <w:rFonts w:hint="cs"/>
          <w:rtl/>
        </w:rPr>
        <w:t xml:space="preserve"> יציג</w:t>
      </w:r>
      <w:r>
        <w:rPr>
          <w:rFonts w:hint="cs"/>
          <w:rtl/>
        </w:rPr>
        <w:t xml:space="preserve"> למפקח על ההגרלה</w:t>
      </w:r>
      <w:r w:rsidR="004B6BA0">
        <w:rPr>
          <w:rFonts w:hint="cs"/>
          <w:rtl/>
        </w:rPr>
        <w:t xml:space="preserve"> ולמשתתפים</w:t>
      </w:r>
      <w:r w:rsidR="00277906">
        <w:rPr>
          <w:rFonts w:hint="cs"/>
          <w:rtl/>
        </w:rPr>
        <w:t xml:space="preserve"> את המספר</w:t>
      </w:r>
      <w:r>
        <w:rPr>
          <w:rFonts w:hint="cs"/>
          <w:rtl/>
        </w:rPr>
        <w:t xml:space="preserve"> שנבחר.</w:t>
      </w:r>
    </w:p>
    <w:p w:rsidR="00082B57" w:rsidRDefault="00082B57" w:rsidP="00277906">
      <w:pPr>
        <w:pStyle w:val="Heading2"/>
      </w:pPr>
      <w:r>
        <w:rPr>
          <w:rFonts w:hint="cs"/>
          <w:rtl/>
        </w:rPr>
        <w:t xml:space="preserve">המשתתף שברשותו </w:t>
      </w:r>
      <w:r w:rsidR="00277906">
        <w:rPr>
          <w:rFonts w:hint="cs"/>
          <w:rtl/>
        </w:rPr>
        <w:t>המספר הנבחר</w:t>
      </w:r>
      <w:r w:rsidR="001F651A">
        <w:rPr>
          <w:rFonts w:hint="cs"/>
          <w:rtl/>
        </w:rPr>
        <w:t xml:space="preserve"> (בהתאם להוראות ס' </w:t>
      </w:r>
      <w:r w:rsidR="00AC5FA7">
        <w:rPr>
          <w:rFonts w:hint="cs"/>
          <w:rtl/>
        </w:rPr>
        <w:t>ה</w:t>
      </w:r>
      <w:r w:rsidR="00C57204">
        <w:rPr>
          <w:rFonts w:hint="cs"/>
          <w:rtl/>
        </w:rPr>
        <w:t>.</w:t>
      </w:r>
      <w:r w:rsidR="001F651A">
        <w:rPr>
          <w:rFonts w:hint="cs"/>
          <w:rtl/>
        </w:rPr>
        <w:t xml:space="preserve"> לעיל)</w:t>
      </w:r>
      <w:r w:rsidR="00277906">
        <w:rPr>
          <w:rFonts w:hint="cs"/>
          <w:rtl/>
        </w:rPr>
        <w:t xml:space="preserve">, </w:t>
      </w:r>
      <w:r>
        <w:rPr>
          <w:rFonts w:hint="cs"/>
          <w:rtl/>
        </w:rPr>
        <w:t>יוכרז כזוכה בהגרלה.</w:t>
      </w:r>
    </w:p>
    <w:p w:rsidR="00BE22AD" w:rsidRDefault="00BE22AD" w:rsidP="009161C6">
      <w:pPr>
        <w:pStyle w:val="Heading2"/>
      </w:pPr>
      <w:r>
        <w:rPr>
          <w:rFonts w:hint="cs"/>
          <w:rtl/>
        </w:rPr>
        <w:t xml:space="preserve">תוצאות ההגרלה תפורסמנה בהודעה </w:t>
      </w:r>
      <w:r w:rsidR="009161C6">
        <w:rPr>
          <w:rFonts w:hint="cs"/>
          <w:rtl/>
        </w:rPr>
        <w:t xml:space="preserve">בכתב למשתתפים. הודעת הזכייה בהגרלה תימסר </w:t>
      </w:r>
      <w:r>
        <w:rPr>
          <w:rFonts w:hint="cs"/>
          <w:rtl/>
        </w:rPr>
        <w:t>ל</w:t>
      </w:r>
      <w:r w:rsidR="0084623D">
        <w:rPr>
          <w:rFonts w:hint="cs"/>
          <w:rtl/>
        </w:rPr>
        <w:t>זוכה במעמד עריכת הה</w:t>
      </w:r>
      <w:r w:rsidR="00277906">
        <w:rPr>
          <w:rFonts w:hint="cs"/>
          <w:rtl/>
        </w:rPr>
        <w:t>גרלה</w:t>
      </w:r>
      <w:r w:rsidR="00465926">
        <w:rPr>
          <w:rFonts w:hint="cs"/>
          <w:rtl/>
        </w:rPr>
        <w:t>,</w:t>
      </w:r>
      <w:r w:rsidR="00277906">
        <w:rPr>
          <w:rFonts w:hint="cs"/>
          <w:rtl/>
        </w:rPr>
        <w:t xml:space="preserve"> או ככל שלא הגיע להגרלה, בכתב</w:t>
      </w:r>
      <w:r w:rsidR="0084623D">
        <w:rPr>
          <w:rFonts w:hint="cs"/>
          <w:rtl/>
        </w:rPr>
        <w:t xml:space="preserve"> לכתובת המופיעה בהסכם הרכישה</w:t>
      </w:r>
      <w:r w:rsidR="00277906">
        <w:rPr>
          <w:rFonts w:hint="cs"/>
          <w:rtl/>
        </w:rPr>
        <w:t>.</w:t>
      </w:r>
      <w:r>
        <w:rPr>
          <w:rFonts w:hint="cs"/>
          <w:rtl/>
        </w:rPr>
        <w:t xml:space="preserve"> </w:t>
      </w:r>
      <w:r w:rsidR="00277906">
        <w:rPr>
          <w:rFonts w:hint="cs"/>
          <w:rtl/>
        </w:rPr>
        <w:t xml:space="preserve">תוצאות ההגרלה </w:t>
      </w:r>
      <w:r>
        <w:rPr>
          <w:rFonts w:hint="cs"/>
          <w:rtl/>
        </w:rPr>
        <w:t>תהיינה סופיות ומוחלטות, ולא תישמע כל טענה בעניין זה.</w:t>
      </w:r>
    </w:p>
    <w:p w:rsidR="00BE22AD" w:rsidRPr="00AD4D61" w:rsidRDefault="00BE22AD" w:rsidP="00082B57">
      <w:pPr>
        <w:pStyle w:val="Heading2"/>
      </w:pPr>
      <w:r w:rsidRPr="00AD4D61">
        <w:rPr>
          <w:rFonts w:hint="cs"/>
          <w:rtl/>
        </w:rPr>
        <w:t xml:space="preserve">בסיום ההגרלה, תהיה </w:t>
      </w:r>
      <w:r w:rsidR="001220EC" w:rsidRPr="00AD4D61">
        <w:rPr>
          <w:rFonts w:hint="cs"/>
          <w:rtl/>
        </w:rPr>
        <w:t>עורכת ההגרלה</w:t>
      </w:r>
      <w:r w:rsidRPr="00AD4D61">
        <w:rPr>
          <w:rFonts w:hint="cs"/>
          <w:rtl/>
        </w:rPr>
        <w:t xml:space="preserve"> רשאית, אך לא חייבת, לפרסם בכל אמצעי תקשורת שתחפוץ בו (לרבות אתר אינטרנט, תמונה במשרד המכירות, בעיתונות המודפסת וברשתות הטלו</w:t>
      </w:r>
      <w:r w:rsidR="004B6BA0" w:rsidRPr="00AD4D61">
        <w:rPr>
          <w:rFonts w:hint="cs"/>
          <w:rtl/>
        </w:rPr>
        <w:t>ויזיה) את שמו ו</w:t>
      </w:r>
      <w:r w:rsidRPr="00AD4D61">
        <w:rPr>
          <w:rFonts w:hint="cs"/>
          <w:rtl/>
        </w:rPr>
        <w:t xml:space="preserve">תמונתו של הזוכה בפרס, כפי שאלה נמסרו על ידו במהלך תהליך ההרשמה או מופיעים באתרי אינטרנט זמינים (לרבות רשתות חברתיות). הזוכה נותן בזאת את </w:t>
      </w:r>
      <w:r w:rsidR="004B6BA0" w:rsidRPr="00AD4D61">
        <w:rPr>
          <w:rFonts w:hint="cs"/>
          <w:rtl/>
        </w:rPr>
        <w:t xml:space="preserve">הסכמתו לאמור לעיל ללא הגבלה, תנאי, </w:t>
      </w:r>
      <w:r w:rsidRPr="00AD4D61">
        <w:rPr>
          <w:rFonts w:hint="cs"/>
          <w:rtl/>
        </w:rPr>
        <w:t>סייג או זכות לקבלת תמורה או פיצוי כלש</w:t>
      </w:r>
      <w:r w:rsidR="004B6BA0" w:rsidRPr="00AD4D61">
        <w:rPr>
          <w:rFonts w:hint="cs"/>
          <w:rtl/>
        </w:rPr>
        <w:t>הן</w:t>
      </w:r>
      <w:r w:rsidRPr="00AD4D61">
        <w:rPr>
          <w:rFonts w:hint="cs"/>
          <w:rtl/>
        </w:rPr>
        <w:t>.</w:t>
      </w:r>
    </w:p>
    <w:p w:rsidR="00EE4414" w:rsidRDefault="00EE4414" w:rsidP="00EE4414">
      <w:pPr>
        <w:pStyle w:val="Heading1"/>
      </w:pPr>
      <w:bookmarkStart w:id="4" w:name="_Ref432939794"/>
      <w:r w:rsidRPr="00EE4414">
        <w:rPr>
          <w:rFonts w:hint="cs"/>
          <w:b/>
          <w:bCs/>
          <w:rtl/>
        </w:rPr>
        <w:t>הענקת</w:t>
      </w:r>
      <w:r w:rsidR="005A1D16">
        <w:rPr>
          <w:rFonts w:hint="cs"/>
          <w:b/>
          <w:bCs/>
          <w:rtl/>
        </w:rPr>
        <w:t xml:space="preserve"> הפרס</w:t>
      </w:r>
    </w:p>
    <w:bookmarkEnd w:id="4"/>
    <w:p w:rsidR="00773B75" w:rsidRDefault="00773B75" w:rsidP="008A72B1">
      <w:pPr>
        <w:pStyle w:val="Heading2"/>
      </w:pPr>
      <w:r>
        <w:rPr>
          <w:rFonts w:hint="cs"/>
          <w:rtl/>
        </w:rPr>
        <w:t xml:space="preserve">בסמוך </w:t>
      </w:r>
      <w:r w:rsidR="00BE22AD">
        <w:rPr>
          <w:rFonts w:hint="cs"/>
          <w:rtl/>
        </w:rPr>
        <w:t>ל</w:t>
      </w:r>
      <w:r w:rsidR="00C7367F">
        <w:rPr>
          <w:rFonts w:hint="cs"/>
          <w:rtl/>
        </w:rPr>
        <w:t xml:space="preserve">סיום </w:t>
      </w:r>
      <w:r w:rsidR="00BE22AD">
        <w:rPr>
          <w:rFonts w:hint="cs"/>
          <w:rtl/>
        </w:rPr>
        <w:t>ביצוע ההגרלה ו</w:t>
      </w:r>
      <w:r w:rsidR="004B6BA0">
        <w:rPr>
          <w:rFonts w:hint="cs"/>
          <w:rtl/>
        </w:rPr>
        <w:t>הכרזה על</w:t>
      </w:r>
      <w:r w:rsidR="00BE22AD">
        <w:rPr>
          <w:rFonts w:hint="cs"/>
          <w:rtl/>
        </w:rPr>
        <w:t xml:space="preserve"> הזוכה, ולאחר בדיקה חוזרת כי הזוכה עומד בתנאי</w:t>
      </w:r>
      <w:r w:rsidR="0084623D">
        <w:rPr>
          <w:rFonts w:hint="cs"/>
          <w:rtl/>
        </w:rPr>
        <w:t>ם</w:t>
      </w:r>
      <w:r w:rsidR="00BE22AD">
        <w:rPr>
          <w:rFonts w:hint="cs"/>
          <w:rtl/>
        </w:rPr>
        <w:t xml:space="preserve"> להשתתפות במבצע</w:t>
      </w:r>
      <w:r w:rsidR="0084623D">
        <w:rPr>
          <w:rFonts w:hint="cs"/>
          <w:rtl/>
        </w:rPr>
        <w:t>,</w:t>
      </w:r>
      <w:r w:rsidR="00BE22AD">
        <w:rPr>
          <w:rFonts w:hint="cs"/>
          <w:rtl/>
        </w:rPr>
        <w:t xml:space="preserve"> </w:t>
      </w:r>
      <w:r w:rsidR="00DA7835">
        <w:rPr>
          <w:rFonts w:hint="cs"/>
          <w:rtl/>
        </w:rPr>
        <w:t>יוזמן</w:t>
      </w:r>
      <w:r w:rsidR="004B6BA0">
        <w:rPr>
          <w:rFonts w:hint="cs"/>
          <w:rtl/>
        </w:rPr>
        <w:t xml:space="preserve"> הזוכה</w:t>
      </w:r>
      <w:r>
        <w:rPr>
          <w:rFonts w:hint="cs"/>
          <w:rtl/>
        </w:rPr>
        <w:t xml:space="preserve"> </w:t>
      </w:r>
      <w:r w:rsidR="00DA7835">
        <w:rPr>
          <w:rFonts w:hint="cs"/>
          <w:rtl/>
        </w:rPr>
        <w:t xml:space="preserve">לחתום על </w:t>
      </w:r>
      <w:r w:rsidR="002D5670">
        <w:rPr>
          <w:rFonts w:hint="cs"/>
          <w:rtl/>
        </w:rPr>
        <w:t xml:space="preserve">הסכם </w:t>
      </w:r>
      <w:r w:rsidR="00346F2D">
        <w:rPr>
          <w:rFonts w:hint="cs"/>
          <w:rtl/>
        </w:rPr>
        <w:t>דירת הפרס (בנוסח כפי שצורף כנספח לתקנון זה, כאשר מובהר כי הזוכה לא יהיה זכאי לעשות כל שינוי בהוראות הסכם דירת הפרס)</w:t>
      </w:r>
      <w:r w:rsidR="002D5670">
        <w:rPr>
          <w:rFonts w:hint="cs"/>
          <w:rtl/>
        </w:rPr>
        <w:t>.</w:t>
      </w:r>
      <w:r w:rsidR="008A72B1">
        <w:rPr>
          <w:rFonts w:hint="cs"/>
          <w:rtl/>
        </w:rPr>
        <w:t xml:space="preserve"> </w:t>
      </w:r>
      <w:r w:rsidR="00DA7835">
        <w:rPr>
          <w:rFonts w:hint="cs"/>
          <w:rtl/>
        </w:rPr>
        <w:t xml:space="preserve">חתימת הזוכה </w:t>
      </w:r>
      <w:r w:rsidR="00D07908">
        <w:rPr>
          <w:rFonts w:hint="cs"/>
          <w:rtl/>
        </w:rPr>
        <w:t xml:space="preserve">ועורכת ההגרלה </w:t>
      </w:r>
      <w:r w:rsidR="00DA7835">
        <w:rPr>
          <w:rFonts w:hint="cs"/>
          <w:rtl/>
        </w:rPr>
        <w:t xml:space="preserve">על </w:t>
      </w:r>
      <w:r w:rsidR="002D5670">
        <w:rPr>
          <w:rFonts w:hint="cs"/>
          <w:rtl/>
        </w:rPr>
        <w:t xml:space="preserve">הסכם </w:t>
      </w:r>
      <w:r w:rsidR="00346F2D">
        <w:rPr>
          <w:rFonts w:hint="cs"/>
          <w:rtl/>
        </w:rPr>
        <w:t>דירת הפרס</w:t>
      </w:r>
      <w:r w:rsidR="008A72B1">
        <w:rPr>
          <w:rFonts w:hint="cs"/>
          <w:rtl/>
        </w:rPr>
        <w:t xml:space="preserve"> תהווה </w:t>
      </w:r>
      <w:r w:rsidR="00DA7835">
        <w:rPr>
          <w:rFonts w:hint="cs"/>
          <w:rtl/>
        </w:rPr>
        <w:t>ראיה חלוטה בדבר מסירת הפרס לזוכה</w:t>
      </w:r>
      <w:r w:rsidR="008A72B1">
        <w:rPr>
          <w:rFonts w:hint="cs"/>
          <w:rtl/>
        </w:rPr>
        <w:t>.</w:t>
      </w:r>
    </w:p>
    <w:p w:rsidR="00517D46" w:rsidRDefault="00517D46" w:rsidP="00517D46">
      <w:pPr>
        <w:pStyle w:val="Heading1"/>
        <w:rPr>
          <w:b/>
          <w:bCs/>
        </w:rPr>
      </w:pPr>
      <w:r w:rsidRPr="00517D46">
        <w:rPr>
          <w:rFonts w:hint="cs"/>
          <w:b/>
          <w:bCs/>
          <w:rtl/>
        </w:rPr>
        <w:t>ביטול השתתפות וזכיה</w:t>
      </w:r>
      <w:r>
        <w:rPr>
          <w:rFonts w:hint="cs"/>
          <w:b/>
          <w:bCs/>
          <w:rtl/>
        </w:rPr>
        <w:t xml:space="preserve"> ועריכת הגרלה חדשה</w:t>
      </w:r>
    </w:p>
    <w:p w:rsidR="00517D46" w:rsidRPr="00517D46" w:rsidRDefault="00517D46" w:rsidP="00517D46">
      <w:pPr>
        <w:pStyle w:val="Heading2"/>
      </w:pPr>
      <w:r w:rsidRPr="00517D46">
        <w:rPr>
          <w:rFonts w:hint="cs"/>
          <w:rtl/>
        </w:rPr>
        <w:t>עורכת ההגרלה שומרת לעצמה את הזכות לשלול את השתתפותו של משתתף או שלא להעניק פרס למשתתף שזכה אם יתברר כי אותו משתתף נהג בחוסר תום לב, במרמה או תוך שימוש באמצעים פסולים אחרים על מנת לזכות בפרס או להשפיע באופן בלתי הוגן על ההגרלה, או בניגוד להוראות תקנון זה או בניגוד לכל דין</w:t>
      </w:r>
      <w:r w:rsidR="00000E88">
        <w:rPr>
          <w:rFonts w:hint="cs"/>
          <w:rtl/>
        </w:rPr>
        <w:t>, או במקרה שהסכם הרכישה יבוטל מכל סיבה שהיא</w:t>
      </w:r>
      <w:r w:rsidRPr="00517D46">
        <w:rPr>
          <w:rFonts w:hint="cs"/>
          <w:rtl/>
        </w:rPr>
        <w:t>.</w:t>
      </w:r>
    </w:p>
    <w:p w:rsidR="00517D46" w:rsidRDefault="00517D46" w:rsidP="00517D46">
      <w:pPr>
        <w:pStyle w:val="HeadingS2"/>
      </w:pPr>
      <w:r>
        <w:rPr>
          <w:rFonts w:hint="cs"/>
          <w:rtl/>
        </w:rPr>
        <w:t>למפקח הסמכות הבלעדית לדון ולהכריע בעניינים הקשורים בטוהר ההגרלה כאמור וקביעתו תהיה סופית ובלתי ניתנת להשגה. ל</w:t>
      </w:r>
      <w:r w:rsidR="00B30601">
        <w:rPr>
          <w:rFonts w:hint="cs"/>
          <w:rtl/>
        </w:rPr>
        <w:t xml:space="preserve">מען </w:t>
      </w:r>
      <w:r>
        <w:rPr>
          <w:rFonts w:hint="cs"/>
          <w:rtl/>
        </w:rPr>
        <w:t>הסר ספק, כל קביעה בקשר להסכם הרכישה לרבות השאלה האם קוימו תנאיו אם לאו תהיה בידי עורכת ההגרלה</w:t>
      </w:r>
      <w:r w:rsidR="00C342B7">
        <w:rPr>
          <w:rFonts w:hint="cs"/>
          <w:rtl/>
        </w:rPr>
        <w:t>.</w:t>
      </w:r>
    </w:p>
    <w:p w:rsidR="00E27884" w:rsidRPr="00625563" w:rsidRDefault="00E27884" w:rsidP="00E27884">
      <w:pPr>
        <w:pStyle w:val="Heading1"/>
        <w:rPr>
          <w:b/>
          <w:bCs/>
          <w:rtl/>
        </w:rPr>
      </w:pPr>
      <w:r w:rsidRPr="00625563">
        <w:rPr>
          <w:rFonts w:hint="cs"/>
          <w:b/>
          <w:bCs/>
          <w:rtl/>
        </w:rPr>
        <w:t>תפקיד המפקח על ההגרלה</w:t>
      </w:r>
    </w:p>
    <w:p w:rsidR="00762ACE" w:rsidRDefault="00954637" w:rsidP="00277906">
      <w:pPr>
        <w:pStyle w:val="Heading2"/>
      </w:pPr>
      <w:r>
        <w:rPr>
          <w:rFonts w:hint="cs"/>
          <w:rtl/>
        </w:rPr>
        <w:t xml:space="preserve">המפקח יהיה רשאי לטפל בפניות המשתתפים לעורכת ההגרלה, להכריע בכל מחלוקת בינם לבין </w:t>
      </w:r>
      <w:r w:rsidR="00F25FC8">
        <w:rPr>
          <w:rFonts w:hint="cs"/>
          <w:rtl/>
        </w:rPr>
        <w:t xml:space="preserve">עורכת ההגרלה, </w:t>
      </w:r>
      <w:r>
        <w:rPr>
          <w:rFonts w:hint="cs"/>
          <w:rtl/>
        </w:rPr>
        <w:t xml:space="preserve">לרבות בדבר אי הבנה או פרשנות התקנון או </w:t>
      </w:r>
      <w:r w:rsidR="00277906">
        <w:rPr>
          <w:rFonts w:hint="cs"/>
          <w:rtl/>
        </w:rPr>
        <w:t>ה</w:t>
      </w:r>
      <w:r>
        <w:rPr>
          <w:rFonts w:hint="cs"/>
          <w:rtl/>
        </w:rPr>
        <w:t>תנאי</w:t>
      </w:r>
      <w:r w:rsidR="00277906">
        <w:rPr>
          <w:rFonts w:hint="cs"/>
          <w:rtl/>
        </w:rPr>
        <w:t>ם</w:t>
      </w:r>
      <w:r>
        <w:rPr>
          <w:rFonts w:hint="cs"/>
          <w:rtl/>
        </w:rPr>
        <w:t xml:space="preserve"> להשתתפות במבצע או לכל דבר אחר הקשור למבצע.</w:t>
      </w:r>
    </w:p>
    <w:p w:rsidR="00954637" w:rsidRDefault="00954637" w:rsidP="00762ACE">
      <w:pPr>
        <w:pStyle w:val="Heading2"/>
      </w:pPr>
      <w:r>
        <w:rPr>
          <w:rFonts w:hint="cs"/>
          <w:rtl/>
        </w:rPr>
        <w:t>המפקח יפקח על אופן ביצוע המבצע בכל שלביו, לרבות על פרסומו, העברת הודעות למשתתפים, עריכת ההגרלה, הכרזה על הזוכה ובדיקת פרטיו ומסירת הפרס.</w:t>
      </w:r>
    </w:p>
    <w:p w:rsidR="00C342B7" w:rsidRDefault="00C342B7" w:rsidP="00762ACE">
      <w:pPr>
        <w:pStyle w:val="Heading2"/>
      </w:pPr>
      <w:r>
        <w:rPr>
          <w:rFonts w:hint="cs"/>
          <w:rtl/>
        </w:rPr>
        <w:t>אין באמור בסעיף זה כדי לגרוע מכל תפקיד אחר שנקבע למפקח בתקנון זה.</w:t>
      </w:r>
    </w:p>
    <w:p w:rsidR="00E27884" w:rsidRPr="00625563" w:rsidRDefault="00E27884" w:rsidP="00762ACE">
      <w:pPr>
        <w:pStyle w:val="Heading1"/>
        <w:rPr>
          <w:b/>
          <w:bCs/>
        </w:rPr>
      </w:pPr>
      <w:r w:rsidRPr="00625563">
        <w:rPr>
          <w:rFonts w:hint="cs"/>
          <w:b/>
          <w:bCs/>
          <w:rtl/>
        </w:rPr>
        <w:t>פרסום המבצע</w:t>
      </w:r>
    </w:p>
    <w:p w:rsidR="00954637" w:rsidRDefault="00954637" w:rsidP="008A60A1">
      <w:pPr>
        <w:pStyle w:val="Heading2"/>
      </w:pPr>
      <w:r>
        <w:rPr>
          <w:rFonts w:hint="cs"/>
          <w:rtl/>
        </w:rPr>
        <w:t xml:space="preserve">פרסום המבצע ייעשה </w:t>
      </w:r>
      <w:r w:rsidR="008A60A1">
        <w:rPr>
          <w:rFonts w:hint="cs"/>
          <w:rtl/>
        </w:rPr>
        <w:t>בהתאם</w:t>
      </w:r>
      <w:r>
        <w:rPr>
          <w:rFonts w:hint="cs"/>
          <w:rtl/>
        </w:rPr>
        <w:t xml:space="preserve"> לכל דין.</w:t>
      </w:r>
    </w:p>
    <w:p w:rsidR="00954637" w:rsidRDefault="00954637" w:rsidP="001220EC">
      <w:pPr>
        <w:pStyle w:val="Heading2"/>
      </w:pPr>
      <w:r>
        <w:rPr>
          <w:rFonts w:hint="cs"/>
          <w:rtl/>
        </w:rPr>
        <w:t xml:space="preserve">התקנון יפורסם במשרד המכירות של </w:t>
      </w:r>
      <w:r w:rsidR="001220EC">
        <w:rPr>
          <w:rFonts w:hint="cs"/>
          <w:rtl/>
        </w:rPr>
        <w:t xml:space="preserve">עורכת ההגרלה </w:t>
      </w:r>
      <w:r w:rsidR="008A60A1">
        <w:rPr>
          <w:rFonts w:hint="cs"/>
          <w:rtl/>
        </w:rPr>
        <w:t>ויימסר עותק ממנו לכל דורש שיפנה למשרד המכירות</w:t>
      </w:r>
      <w:r>
        <w:rPr>
          <w:rFonts w:hint="cs"/>
          <w:rtl/>
        </w:rPr>
        <w:t>.</w:t>
      </w:r>
    </w:p>
    <w:p w:rsidR="00954637" w:rsidRDefault="00954637" w:rsidP="00954637">
      <w:pPr>
        <w:pStyle w:val="Heading2"/>
      </w:pPr>
      <w:r>
        <w:rPr>
          <w:rFonts w:hint="cs"/>
          <w:rtl/>
        </w:rPr>
        <w:t>כל פרסום של מבצע ההגרלות יכלול את הפרטים הבאים:</w:t>
      </w:r>
    </w:p>
    <w:p w:rsidR="00954637" w:rsidRDefault="00954637" w:rsidP="00954637">
      <w:pPr>
        <w:pStyle w:val="Heading3"/>
      </w:pPr>
      <w:r>
        <w:rPr>
          <w:rFonts w:hint="cs"/>
          <w:rtl/>
        </w:rPr>
        <w:t>המקום שבו ניתן לעיין בתקנון המבצע.</w:t>
      </w:r>
    </w:p>
    <w:p w:rsidR="00954637" w:rsidRDefault="00954637" w:rsidP="00954637">
      <w:pPr>
        <w:pStyle w:val="Heading3"/>
      </w:pPr>
      <w:r>
        <w:rPr>
          <w:rFonts w:hint="cs"/>
          <w:rtl/>
        </w:rPr>
        <w:t>אזכור, כי הגרלה זו נערכת בהתאם להיתר הכללי לעריכת הגרלות לפרסומת מסחרית לפי חוק העונשין, התשל"ז-1977.</w:t>
      </w:r>
    </w:p>
    <w:p w:rsidR="00954637" w:rsidRDefault="00954637" w:rsidP="00954637">
      <w:pPr>
        <w:pStyle w:val="Heading3"/>
      </w:pPr>
      <w:r>
        <w:rPr>
          <w:rFonts w:hint="cs"/>
          <w:rtl/>
        </w:rPr>
        <w:t>שם עורכת ההגרלה.</w:t>
      </w:r>
    </w:p>
    <w:p w:rsidR="00954637" w:rsidRDefault="00954637" w:rsidP="00954637">
      <w:pPr>
        <w:pStyle w:val="Heading3"/>
      </w:pPr>
      <w:r>
        <w:rPr>
          <w:rFonts w:hint="cs"/>
          <w:rtl/>
        </w:rPr>
        <w:t>שם המפקח.</w:t>
      </w:r>
    </w:p>
    <w:p w:rsidR="00954637" w:rsidRDefault="00954637" w:rsidP="00954637">
      <w:pPr>
        <w:pStyle w:val="Heading3"/>
      </w:pPr>
      <w:r>
        <w:rPr>
          <w:rFonts w:hint="cs"/>
          <w:rtl/>
        </w:rPr>
        <w:t>התמונות להמחשה בלבד.</w:t>
      </w:r>
    </w:p>
    <w:p w:rsidR="00954637" w:rsidRDefault="00954637" w:rsidP="00954637">
      <w:pPr>
        <w:pStyle w:val="Heading3"/>
      </w:pPr>
      <w:r>
        <w:rPr>
          <w:rFonts w:hint="cs"/>
          <w:rtl/>
        </w:rPr>
        <w:t>כפוף לתקנון.</w:t>
      </w:r>
    </w:p>
    <w:p w:rsidR="00954637" w:rsidRDefault="00954637" w:rsidP="00954637">
      <w:pPr>
        <w:pStyle w:val="Heading3"/>
      </w:pPr>
      <w:proofErr w:type="spellStart"/>
      <w:r>
        <w:rPr>
          <w:rFonts w:hint="cs"/>
          <w:rtl/>
        </w:rPr>
        <w:t>ט.ל.ח</w:t>
      </w:r>
      <w:proofErr w:type="spellEnd"/>
      <w:r>
        <w:rPr>
          <w:rFonts w:hint="cs"/>
          <w:rtl/>
        </w:rPr>
        <w:t>.</w:t>
      </w:r>
    </w:p>
    <w:p w:rsidR="00E51DB0" w:rsidRPr="00574429" w:rsidRDefault="00E51DB0" w:rsidP="00F25FC8">
      <w:pPr>
        <w:pStyle w:val="Heading1"/>
        <w:rPr>
          <w:b/>
          <w:bCs/>
        </w:rPr>
      </w:pPr>
      <w:r w:rsidRPr="00574429">
        <w:rPr>
          <w:rFonts w:hint="cs"/>
          <w:b/>
          <w:bCs/>
          <w:rtl/>
        </w:rPr>
        <w:t>מיסוי</w:t>
      </w:r>
    </w:p>
    <w:p w:rsidR="00E51DB0" w:rsidRPr="004175AE" w:rsidRDefault="00E51DB0" w:rsidP="00E51DB0">
      <w:pPr>
        <w:pStyle w:val="Heading2"/>
      </w:pPr>
      <w:r w:rsidRPr="004175AE">
        <w:rPr>
          <w:rFonts w:hint="cs"/>
          <w:rtl/>
        </w:rPr>
        <w:t xml:space="preserve">מובהר כי </w:t>
      </w:r>
      <w:r w:rsidR="00413ABE">
        <w:rPr>
          <w:rFonts w:hint="cs"/>
          <w:rtl/>
        </w:rPr>
        <w:t>כל המיסים שיחולו</w:t>
      </w:r>
      <w:r w:rsidRPr="004175AE">
        <w:rPr>
          <w:rFonts w:hint="cs"/>
          <w:rtl/>
        </w:rPr>
        <w:t xml:space="preserve"> בקשר עם הזכייה</w:t>
      </w:r>
      <w:r w:rsidR="00B6347A">
        <w:rPr>
          <w:rFonts w:hint="cs"/>
          <w:rtl/>
        </w:rPr>
        <w:t xml:space="preserve"> וקבלת הפרס</w:t>
      </w:r>
      <w:r w:rsidRPr="004175AE">
        <w:rPr>
          <w:rFonts w:hint="cs"/>
          <w:rtl/>
        </w:rPr>
        <w:t xml:space="preserve">, </w:t>
      </w:r>
      <w:r w:rsidR="00413ABE">
        <w:rPr>
          <w:rFonts w:hint="cs"/>
          <w:rtl/>
        </w:rPr>
        <w:t>לרבות מס הכנסה</w:t>
      </w:r>
      <w:r w:rsidR="00B6347A">
        <w:rPr>
          <w:rFonts w:hint="cs"/>
          <w:rtl/>
        </w:rPr>
        <w:t>, מס יסף</w:t>
      </w:r>
      <w:r w:rsidR="00712773">
        <w:rPr>
          <w:rFonts w:hint="cs"/>
          <w:rtl/>
        </w:rPr>
        <w:t>,</w:t>
      </w:r>
      <w:r w:rsidR="00B6347A">
        <w:rPr>
          <w:rFonts w:hint="cs"/>
          <w:rtl/>
        </w:rPr>
        <w:t xml:space="preserve"> מס</w:t>
      </w:r>
      <w:r w:rsidR="00413ABE">
        <w:rPr>
          <w:rFonts w:hint="cs"/>
          <w:rtl/>
        </w:rPr>
        <w:t xml:space="preserve"> רכישה</w:t>
      </w:r>
      <w:r w:rsidR="00712773">
        <w:rPr>
          <w:rFonts w:hint="cs"/>
          <w:rtl/>
        </w:rPr>
        <w:t xml:space="preserve"> </w:t>
      </w:r>
      <w:r w:rsidR="007054C2">
        <w:rPr>
          <w:rFonts w:hint="cs"/>
          <w:rtl/>
        </w:rPr>
        <w:t>ו</w:t>
      </w:r>
      <w:r w:rsidR="00712773">
        <w:rPr>
          <w:rFonts w:hint="cs"/>
          <w:rtl/>
        </w:rPr>
        <w:t>מע"מ</w:t>
      </w:r>
      <w:r w:rsidR="00413ABE">
        <w:rPr>
          <w:rFonts w:hint="cs"/>
          <w:rtl/>
        </w:rPr>
        <w:t xml:space="preserve">, </w:t>
      </w:r>
      <w:r w:rsidRPr="004175AE">
        <w:rPr>
          <w:rFonts w:hint="cs"/>
          <w:rtl/>
        </w:rPr>
        <w:t>יחול</w:t>
      </w:r>
      <w:r w:rsidR="00B6347A">
        <w:rPr>
          <w:rFonts w:hint="cs"/>
          <w:rtl/>
        </w:rPr>
        <w:t>ו</w:t>
      </w:r>
      <w:r w:rsidRPr="004175AE">
        <w:rPr>
          <w:rFonts w:hint="cs"/>
          <w:rtl/>
        </w:rPr>
        <w:t xml:space="preserve"> על הזוכה בלבד, והוא יישא ב</w:t>
      </w:r>
      <w:r w:rsidR="00B6347A">
        <w:rPr>
          <w:rFonts w:hint="cs"/>
          <w:rtl/>
        </w:rPr>
        <w:t>הם</w:t>
      </w:r>
      <w:r w:rsidRPr="004175AE">
        <w:rPr>
          <w:rFonts w:hint="cs"/>
          <w:rtl/>
        </w:rPr>
        <w:t xml:space="preserve"> במלוא</w:t>
      </w:r>
      <w:r w:rsidR="00B6347A">
        <w:rPr>
          <w:rFonts w:hint="cs"/>
          <w:rtl/>
        </w:rPr>
        <w:t>ם</w:t>
      </w:r>
      <w:r w:rsidRPr="004175AE">
        <w:rPr>
          <w:rFonts w:hint="cs"/>
          <w:rtl/>
        </w:rPr>
        <w:t xml:space="preserve"> וישלם אות</w:t>
      </w:r>
      <w:r w:rsidR="00B6347A">
        <w:rPr>
          <w:rFonts w:hint="cs"/>
          <w:rtl/>
        </w:rPr>
        <w:t>ם</w:t>
      </w:r>
      <w:r w:rsidRPr="004175AE">
        <w:rPr>
          <w:rFonts w:hint="cs"/>
          <w:rtl/>
        </w:rPr>
        <w:t xml:space="preserve"> במועד</w:t>
      </w:r>
      <w:r w:rsidR="00B6347A">
        <w:rPr>
          <w:rFonts w:hint="cs"/>
          <w:rtl/>
        </w:rPr>
        <w:t>ים</w:t>
      </w:r>
      <w:r w:rsidRPr="004175AE">
        <w:rPr>
          <w:rFonts w:hint="cs"/>
          <w:rtl/>
        </w:rPr>
        <w:t xml:space="preserve"> על פי דין</w:t>
      </w:r>
      <w:r w:rsidR="00A03082">
        <w:rPr>
          <w:rFonts w:hint="cs"/>
          <w:rtl/>
        </w:rPr>
        <w:t>.</w:t>
      </w:r>
      <w:r w:rsidRPr="004175AE">
        <w:rPr>
          <w:rFonts w:hint="cs"/>
          <w:rtl/>
        </w:rPr>
        <w:t xml:space="preserve"> </w:t>
      </w:r>
      <w:r w:rsidR="00A03082">
        <w:rPr>
          <w:rFonts w:hint="cs"/>
          <w:rtl/>
        </w:rPr>
        <w:t xml:space="preserve">עורכת ההגרלה </w:t>
      </w:r>
      <w:r w:rsidRPr="004175AE">
        <w:rPr>
          <w:rFonts w:hint="cs"/>
          <w:rtl/>
        </w:rPr>
        <w:t xml:space="preserve">לא תישא בכל </w:t>
      </w:r>
      <w:r w:rsidR="00A03082">
        <w:rPr>
          <w:rFonts w:hint="cs"/>
          <w:rtl/>
        </w:rPr>
        <w:t xml:space="preserve">מס ו/או </w:t>
      </w:r>
      <w:r w:rsidRPr="004175AE">
        <w:rPr>
          <w:rFonts w:hint="cs"/>
          <w:rtl/>
        </w:rPr>
        <w:t xml:space="preserve">תשלום כאמור ולא תהיה אחראית לכל חיוב מס או תשלום חובה כאמור. </w:t>
      </w:r>
    </w:p>
    <w:p w:rsidR="00E51DB0" w:rsidRPr="00794C65" w:rsidRDefault="00E51DB0" w:rsidP="00E51DB0">
      <w:pPr>
        <w:pStyle w:val="Heading2"/>
      </w:pPr>
      <w:r w:rsidRPr="004175AE">
        <w:rPr>
          <w:rFonts w:hint="cs"/>
          <w:rtl/>
        </w:rPr>
        <w:t xml:space="preserve">כתנאי למימוש </w:t>
      </w:r>
      <w:r w:rsidR="00A03082">
        <w:rPr>
          <w:rFonts w:hint="cs"/>
          <w:rtl/>
        </w:rPr>
        <w:t>הפרס</w:t>
      </w:r>
      <w:r w:rsidRPr="004175AE">
        <w:rPr>
          <w:rFonts w:hint="cs"/>
          <w:rtl/>
        </w:rPr>
        <w:t xml:space="preserve">, יחתום הזוכה על כל מסמך שיידרש על ידי </w:t>
      </w:r>
      <w:r w:rsidR="00A03082">
        <w:rPr>
          <w:rFonts w:hint="cs"/>
          <w:rtl/>
        </w:rPr>
        <w:t>עורכת ההגרלה</w:t>
      </w:r>
      <w:r w:rsidR="00A03082" w:rsidRPr="004175AE">
        <w:rPr>
          <w:rFonts w:hint="cs"/>
          <w:rtl/>
        </w:rPr>
        <w:t xml:space="preserve"> </w:t>
      </w:r>
      <w:r w:rsidRPr="004175AE">
        <w:rPr>
          <w:rFonts w:hint="cs"/>
          <w:rtl/>
        </w:rPr>
        <w:t xml:space="preserve">או על ידי כל רשות מוסמכת בקשר עם הזכייה והעברת </w:t>
      </w:r>
      <w:r w:rsidR="00A03082">
        <w:rPr>
          <w:rFonts w:hint="cs"/>
          <w:rtl/>
        </w:rPr>
        <w:t>ה</w:t>
      </w:r>
      <w:r w:rsidRPr="004175AE">
        <w:rPr>
          <w:rFonts w:hint="cs"/>
          <w:rtl/>
        </w:rPr>
        <w:t xml:space="preserve">זכויות בדירה, לרבות הצהרות לרשויות המס, וכל מסמך נוסף שיידרש לשם השלמת העסקה ורישום </w:t>
      </w:r>
      <w:r w:rsidRPr="00794C65">
        <w:rPr>
          <w:rFonts w:hint="cs"/>
          <w:rtl/>
        </w:rPr>
        <w:t xml:space="preserve">הזכויות, במועדים שתקבע </w:t>
      </w:r>
      <w:r w:rsidR="00A03082">
        <w:rPr>
          <w:rFonts w:hint="cs"/>
          <w:rtl/>
        </w:rPr>
        <w:t>עורכת ההגרלה</w:t>
      </w:r>
      <w:r w:rsidR="00A03082" w:rsidRPr="00794C65">
        <w:rPr>
          <w:rFonts w:hint="cs"/>
          <w:rtl/>
        </w:rPr>
        <w:t xml:space="preserve"> </w:t>
      </w:r>
      <w:r w:rsidRPr="00794C65">
        <w:rPr>
          <w:rFonts w:hint="cs"/>
          <w:rtl/>
        </w:rPr>
        <w:t>ובכפוף לדין.</w:t>
      </w:r>
    </w:p>
    <w:p w:rsidR="00E51DB0" w:rsidRPr="00794C65" w:rsidRDefault="00E51DB0" w:rsidP="00E51DB0">
      <w:pPr>
        <w:pStyle w:val="Heading2"/>
        <w:rPr>
          <w:rtl/>
        </w:rPr>
      </w:pPr>
      <w:r w:rsidRPr="00794C65">
        <w:rPr>
          <w:rtl/>
        </w:rPr>
        <w:t xml:space="preserve">כל העלויות וההוצאות הכרוכות במימוש </w:t>
      </w:r>
      <w:r w:rsidR="00A03082">
        <w:rPr>
          <w:rFonts w:hint="cs"/>
          <w:rtl/>
        </w:rPr>
        <w:t>הזכייה בפרס</w:t>
      </w:r>
      <w:r w:rsidR="00A03082" w:rsidRPr="00794C65">
        <w:rPr>
          <w:rtl/>
        </w:rPr>
        <w:t xml:space="preserve"> </w:t>
      </w:r>
      <w:r w:rsidRPr="00794C65">
        <w:rPr>
          <w:rtl/>
        </w:rPr>
        <w:t>ובהעברת הזכויות בדירה לזוכה, לרבות שכר טרחת עורך דין מטעם הזוכה, אגרות רישום, דמי טיפול, הוצאות נלוות, תשלומים לנציגות הבית המשותף ו/או לחברת הניהול (ככל שידרשו), חיבורי תשתיות, שינויים ושדרוגים</w:t>
      </w:r>
      <w:r w:rsidRPr="00794C65">
        <w:rPr>
          <w:rFonts w:hint="cs"/>
          <w:rtl/>
        </w:rPr>
        <w:t>,</w:t>
      </w:r>
      <w:r w:rsidRPr="00794C65">
        <w:rPr>
          <w:rtl/>
        </w:rPr>
        <w:t xml:space="preserve"> יחולו על הזוכה בלבד,</w:t>
      </w:r>
      <w:r w:rsidRPr="0069469C">
        <w:rPr>
          <w:rtl/>
        </w:rPr>
        <w:t xml:space="preserve"> </w:t>
      </w:r>
      <w:r w:rsidRPr="00A96B2F">
        <w:rPr>
          <w:rtl/>
        </w:rPr>
        <w:t>אלא אם נקבע אחרת במפורש ובכתב על ידי החברה.</w:t>
      </w:r>
    </w:p>
    <w:p w:rsidR="00E51DB0" w:rsidRPr="00265F1A" w:rsidRDefault="00E51DB0" w:rsidP="00E51DB0">
      <w:pPr>
        <w:pStyle w:val="Heading2"/>
        <w:rPr>
          <w:rtl/>
        </w:rPr>
      </w:pPr>
      <w:r w:rsidRPr="006A4895">
        <w:rPr>
          <w:rtl/>
        </w:rPr>
        <w:t>מובהר כי הדירה בהגרלה תימסר לזוכה במצב</w:t>
      </w:r>
      <w:r w:rsidRPr="006A4895">
        <w:rPr>
          <w:rFonts w:hint="cs"/>
          <w:rtl/>
        </w:rPr>
        <w:t xml:space="preserve"> </w:t>
      </w:r>
      <w:r w:rsidRPr="006A4895">
        <w:rPr>
          <w:rtl/>
        </w:rPr>
        <w:t>"</w:t>
      </w:r>
      <w:r w:rsidRPr="006A4895">
        <w:t>AS IS</w:t>
      </w:r>
      <w:r w:rsidRPr="006A4895">
        <w:rPr>
          <w:rtl/>
        </w:rPr>
        <w:t xml:space="preserve">", בהתאם להסכם המכר </w:t>
      </w:r>
      <w:r w:rsidRPr="006A4895">
        <w:rPr>
          <w:rFonts w:hint="cs"/>
          <w:rtl/>
        </w:rPr>
        <w:t>שי</w:t>
      </w:r>
      <w:r w:rsidRPr="006A4895">
        <w:rPr>
          <w:rtl/>
        </w:rPr>
        <w:t>יחתם עם הזוכה, וכפופה לכל הוראות התכנון, המפרט הטכני, התקנים והדין</w:t>
      </w:r>
      <w:r w:rsidR="00C8184A">
        <w:rPr>
          <w:rFonts w:hint="cs"/>
          <w:rtl/>
        </w:rPr>
        <w:t xml:space="preserve"> </w:t>
      </w:r>
      <w:r w:rsidR="00C8184A">
        <w:rPr>
          <w:rtl/>
        </w:rPr>
        <w:t>–</w:t>
      </w:r>
      <w:r w:rsidR="00C8184A">
        <w:rPr>
          <w:rFonts w:hint="cs"/>
          <w:rtl/>
        </w:rPr>
        <w:t xml:space="preserve"> </w:t>
      </w:r>
      <w:proofErr w:type="spellStart"/>
      <w:r w:rsidR="00C8184A">
        <w:rPr>
          <w:rFonts w:hint="cs"/>
          <w:rtl/>
        </w:rPr>
        <w:t>הכל</w:t>
      </w:r>
      <w:proofErr w:type="spellEnd"/>
      <w:r w:rsidR="00C8184A">
        <w:rPr>
          <w:rFonts w:hint="cs"/>
          <w:rtl/>
        </w:rPr>
        <w:t xml:space="preserve"> כמפורט בהסכם </w:t>
      </w:r>
      <w:r w:rsidR="002101F6">
        <w:rPr>
          <w:rFonts w:hint="cs"/>
          <w:rtl/>
        </w:rPr>
        <w:t>דירת הפרס</w:t>
      </w:r>
      <w:r w:rsidRPr="006A4895">
        <w:rPr>
          <w:rtl/>
        </w:rPr>
        <w:t>. לא תתאפשר דרישה לדירה חלופית ו/או לשינוי בפרטי הדירה (לרבות קומה, שטח, כיוונים, מרפסת, מחסן, חניה, הצמדות, מפרט, רמת גימור וכיו"ב).</w:t>
      </w:r>
    </w:p>
    <w:p w:rsidR="00E27884" w:rsidRDefault="00E27884" w:rsidP="00E27884">
      <w:pPr>
        <w:pStyle w:val="Heading1"/>
      </w:pPr>
      <w:r w:rsidRPr="00625563">
        <w:rPr>
          <w:rFonts w:hint="cs"/>
          <w:b/>
          <w:bCs/>
          <w:rtl/>
        </w:rPr>
        <w:t>כללי</w:t>
      </w:r>
    </w:p>
    <w:p w:rsidR="00954637" w:rsidRDefault="00954637" w:rsidP="00954637">
      <w:pPr>
        <w:pStyle w:val="Heading2"/>
      </w:pPr>
      <w:r>
        <w:rPr>
          <w:rFonts w:hint="cs"/>
          <w:rtl/>
        </w:rPr>
        <w:t>כ</w:t>
      </w:r>
      <w:r w:rsidR="00625563">
        <w:rPr>
          <w:rFonts w:hint="cs"/>
          <w:rtl/>
        </w:rPr>
        <w:t>ל האמור בלשון זכר בתקנון זה, מתייחס</w:t>
      </w:r>
      <w:r>
        <w:rPr>
          <w:rFonts w:hint="cs"/>
          <w:rtl/>
        </w:rPr>
        <w:t xml:space="preserve"> גם </w:t>
      </w:r>
      <w:r w:rsidR="00586F09">
        <w:rPr>
          <w:rFonts w:hint="cs"/>
          <w:rtl/>
        </w:rPr>
        <w:t>ל</w:t>
      </w:r>
      <w:r>
        <w:rPr>
          <w:rFonts w:hint="cs"/>
          <w:rtl/>
        </w:rPr>
        <w:t>נקבה במשתמע.</w:t>
      </w:r>
    </w:p>
    <w:p w:rsidR="00100C6B" w:rsidRDefault="00100C6B" w:rsidP="008B1BB1">
      <w:pPr>
        <w:pStyle w:val="Heading2"/>
      </w:pPr>
      <w:r>
        <w:rPr>
          <w:rFonts w:hint="cs"/>
          <w:rtl/>
        </w:rPr>
        <w:t xml:space="preserve">ההשתתפות בהגרלה היא באחריותו הבלעדית של כל משתתף ועורכת ההגרלה או מי מטעמה, או המפקח, לא </w:t>
      </w:r>
      <w:proofErr w:type="spellStart"/>
      <w:r>
        <w:rPr>
          <w:rFonts w:hint="cs"/>
          <w:rtl/>
        </w:rPr>
        <w:t>ישאו</w:t>
      </w:r>
      <w:proofErr w:type="spellEnd"/>
      <w:r>
        <w:rPr>
          <w:rFonts w:hint="cs"/>
          <w:rtl/>
        </w:rPr>
        <w:t xml:space="preserve"> בכל אחריות לכל נזק או הפסד או הוצאה שייגרמו במישרין או </w:t>
      </w:r>
      <w:r w:rsidR="00625563">
        <w:rPr>
          <w:rFonts w:hint="cs"/>
          <w:rtl/>
        </w:rPr>
        <w:t>בעקיפין למי מהמשתתפים הקשורים ב</w:t>
      </w:r>
      <w:r>
        <w:rPr>
          <w:rFonts w:hint="cs"/>
          <w:rtl/>
        </w:rPr>
        <w:t>ת</w:t>
      </w:r>
      <w:r w:rsidR="00625563">
        <w:rPr>
          <w:rFonts w:hint="cs"/>
          <w:rtl/>
        </w:rPr>
        <w:t>נ</w:t>
      </w:r>
      <w:r>
        <w:rPr>
          <w:rFonts w:hint="cs"/>
          <w:rtl/>
        </w:rPr>
        <w:t xml:space="preserve">אי </w:t>
      </w:r>
      <w:r w:rsidR="008B1BB1">
        <w:rPr>
          <w:rFonts w:hint="cs"/>
          <w:rtl/>
        </w:rPr>
        <w:t>ה</w:t>
      </w:r>
      <w:r>
        <w:rPr>
          <w:rFonts w:hint="cs"/>
          <w:rtl/>
        </w:rPr>
        <w:t>השתתפות במבצע או במבצע או בכל פרס שיוענק במסגרתו, או בשל שימוש בפרס.</w:t>
      </w:r>
    </w:p>
    <w:p w:rsidR="00100C6B" w:rsidRDefault="00100C6B" w:rsidP="00954637">
      <w:pPr>
        <w:pStyle w:val="Heading2"/>
      </w:pPr>
      <w:r>
        <w:rPr>
          <w:rFonts w:hint="cs"/>
          <w:rtl/>
        </w:rPr>
        <w:t>המשתתפים או מי מטעמם לא יהיו רשאים להעלות כל דרישה או תביעה או טענה מכל סוג כלפי עורכת ההגרלה או מי מטעמה בקשר להגרלה או לפרס או לתקנון או לכל עניין אחר הקשור והכרוך בהם. תוצאות ההגרלה תהיינה סופיות והחלטות המפקח תהיינה ס</w:t>
      </w:r>
      <w:r w:rsidR="00625563">
        <w:rPr>
          <w:rFonts w:hint="cs"/>
          <w:rtl/>
        </w:rPr>
        <w:t>ופיות ובלתי ניתנות לערעור. בהתאם</w:t>
      </w:r>
      <w:r>
        <w:rPr>
          <w:rFonts w:hint="cs"/>
          <w:rtl/>
        </w:rPr>
        <w:t xml:space="preserve"> לסעיף 62 לחוק החוזים (חלק כללי), התשל"ג-1973, ההגרלה וכל הקשור בה, </w:t>
      </w:r>
      <w:r w:rsidRPr="00A20453">
        <w:rPr>
          <w:rFonts w:hint="cs"/>
          <w:rtl/>
        </w:rPr>
        <w:t>לא יהיו נושא לדיון משפטי ולא יקנו לאף משתתף כל עילה לאכיפה או לפיצויים.</w:t>
      </w:r>
    </w:p>
    <w:p w:rsidR="00420965" w:rsidRPr="00A73AB0" w:rsidRDefault="00420965" w:rsidP="00AE0AFA">
      <w:pPr>
        <w:pStyle w:val="Heading2"/>
      </w:pPr>
      <w:r w:rsidRPr="003A7BA6">
        <w:rPr>
          <w:rFonts w:hint="eastAsia"/>
          <w:sz w:val="24"/>
          <w:rtl/>
        </w:rPr>
        <w:t>יובהר</w:t>
      </w:r>
      <w:r w:rsidRPr="003A7BA6">
        <w:rPr>
          <w:sz w:val="24"/>
          <w:rtl/>
        </w:rPr>
        <w:t xml:space="preserve"> כי החברה תהא </w:t>
      </w:r>
      <w:r w:rsidRPr="00A73AB0">
        <w:rPr>
          <w:sz w:val="24"/>
          <w:rtl/>
        </w:rPr>
        <w:t xml:space="preserve">רשאית לשנות את רשימת הפרויקטים ו/או את רשימת הדירות המזכות </w:t>
      </w:r>
      <w:r w:rsidRPr="00A73AB0">
        <w:rPr>
          <w:rFonts w:hint="eastAsia"/>
          <w:sz w:val="24"/>
          <w:rtl/>
        </w:rPr>
        <w:t>בכל</w:t>
      </w:r>
      <w:r w:rsidRPr="00A73AB0">
        <w:rPr>
          <w:sz w:val="24"/>
          <w:rtl/>
        </w:rPr>
        <w:t xml:space="preserve"> </w:t>
      </w:r>
      <w:r w:rsidRPr="00A73AB0">
        <w:rPr>
          <w:rFonts w:hint="eastAsia"/>
          <w:sz w:val="24"/>
          <w:rtl/>
        </w:rPr>
        <w:t>עת</w:t>
      </w:r>
      <w:r w:rsidRPr="00A73AB0">
        <w:rPr>
          <w:sz w:val="24"/>
          <w:rtl/>
        </w:rPr>
        <w:t xml:space="preserve"> ומכל סיבה וללא צורך בהודעה מוקדמת</w:t>
      </w:r>
      <w:r w:rsidRPr="00A73AB0">
        <w:rPr>
          <w:rFonts w:hint="cs"/>
          <w:rtl/>
        </w:rPr>
        <w:t>.</w:t>
      </w:r>
    </w:p>
    <w:p w:rsidR="001E11A1" w:rsidRPr="00A73AB0" w:rsidRDefault="001E11A1" w:rsidP="00AE0AFA">
      <w:pPr>
        <w:pStyle w:val="Heading2"/>
      </w:pPr>
      <w:r w:rsidRPr="00A73AB0">
        <w:rPr>
          <w:rtl/>
        </w:rPr>
        <w:t>יובהר כי החברה תהא רשאית</w:t>
      </w:r>
      <w:r w:rsidRPr="00A73AB0">
        <w:rPr>
          <w:rFonts w:hint="cs"/>
          <w:rtl/>
        </w:rPr>
        <w:t xml:space="preserve"> </w:t>
      </w:r>
      <w:r w:rsidRPr="00A73AB0">
        <w:rPr>
          <w:rtl/>
        </w:rPr>
        <w:t xml:space="preserve">להעמיד לזוכה חלף דירת הפרס דירה בפרויקט אחר של החברה, </w:t>
      </w:r>
      <w:r w:rsidRPr="00A73AB0">
        <w:rPr>
          <w:rFonts w:hint="cs"/>
          <w:rtl/>
        </w:rPr>
        <w:t>ב</w:t>
      </w:r>
      <w:r w:rsidRPr="00A73AB0">
        <w:rPr>
          <w:rtl/>
        </w:rPr>
        <w:t xml:space="preserve">שווי </w:t>
      </w:r>
      <w:r w:rsidRPr="00A73AB0">
        <w:rPr>
          <w:rFonts w:hint="cs"/>
          <w:rtl/>
        </w:rPr>
        <w:t>ש</w:t>
      </w:r>
      <w:r w:rsidRPr="00A73AB0">
        <w:rPr>
          <w:rtl/>
        </w:rPr>
        <w:t>לא יפחת משווי דירת הפרס.</w:t>
      </w:r>
    </w:p>
    <w:p w:rsidR="003E4FF7" w:rsidRPr="006A4895" w:rsidRDefault="002B5C41" w:rsidP="003E4FF7">
      <w:pPr>
        <w:pStyle w:val="Heading2"/>
        <w:rPr>
          <w:rtl/>
        </w:rPr>
      </w:pPr>
      <w:r w:rsidRPr="00A73AB0">
        <w:rPr>
          <w:rFonts w:hint="cs"/>
          <w:rtl/>
        </w:rPr>
        <w:t>עורכת</w:t>
      </w:r>
      <w:r w:rsidRPr="00A73AB0">
        <w:rPr>
          <w:rtl/>
        </w:rPr>
        <w:t xml:space="preserve"> </w:t>
      </w:r>
      <w:r w:rsidRPr="00A73AB0">
        <w:rPr>
          <w:rFonts w:hint="cs"/>
          <w:rtl/>
        </w:rPr>
        <w:t xml:space="preserve">ההגרלה </w:t>
      </w:r>
      <w:r w:rsidR="003E4FF7" w:rsidRPr="00A73AB0">
        <w:rPr>
          <w:rtl/>
        </w:rPr>
        <w:t>לא תישא באחריות לעיכובים</w:t>
      </w:r>
      <w:r w:rsidR="003E4FF7" w:rsidRPr="006A4895">
        <w:rPr>
          <w:rtl/>
        </w:rPr>
        <w:t xml:space="preserve"> במסירת </w:t>
      </w:r>
      <w:r w:rsidR="00322324">
        <w:rPr>
          <w:rFonts w:hint="cs"/>
          <w:rtl/>
        </w:rPr>
        <w:t>הפרס</w:t>
      </w:r>
      <w:r w:rsidR="003E4FF7" w:rsidRPr="006A4895">
        <w:rPr>
          <w:rtl/>
        </w:rPr>
        <w:t xml:space="preserve"> ו/או בהעברת הזכויות בה, ככל שנגרמו מסיבה שאינה בשליטת </w:t>
      </w:r>
      <w:r>
        <w:rPr>
          <w:rFonts w:hint="cs"/>
          <w:rtl/>
        </w:rPr>
        <w:t>עורכת ההגרלה</w:t>
      </w:r>
      <w:r w:rsidR="003E4FF7" w:rsidRPr="006A4895">
        <w:rPr>
          <w:rtl/>
        </w:rPr>
        <w:t xml:space="preserve">, ולזוכה לא תהיה כל טענה ו/או דרישה ו/או תביעה כנגד </w:t>
      </w:r>
      <w:r w:rsidR="00347D65">
        <w:rPr>
          <w:rFonts w:hint="cs"/>
          <w:rtl/>
        </w:rPr>
        <w:t>עורכת ההגרלה</w:t>
      </w:r>
      <w:r w:rsidR="00347D65" w:rsidRPr="006A4895">
        <w:rPr>
          <w:rtl/>
        </w:rPr>
        <w:t xml:space="preserve"> </w:t>
      </w:r>
      <w:r w:rsidR="003E4FF7" w:rsidRPr="006A4895">
        <w:rPr>
          <w:rtl/>
        </w:rPr>
        <w:t>בקשר לכך.</w:t>
      </w:r>
    </w:p>
    <w:p w:rsidR="00100C6B" w:rsidRDefault="00100C6B" w:rsidP="003644E3">
      <w:pPr>
        <w:pStyle w:val="Heading2"/>
      </w:pPr>
      <w:r>
        <w:rPr>
          <w:rFonts w:hint="cs"/>
          <w:rtl/>
        </w:rPr>
        <w:t>המפקח, עורכת ההגרלה, מנהליהם, נציגיהם, שותפיהם, עובדי</w:t>
      </w:r>
      <w:r w:rsidR="00277906">
        <w:rPr>
          <w:rFonts w:hint="cs"/>
          <w:rtl/>
        </w:rPr>
        <w:t>ה</w:t>
      </w:r>
      <w:r w:rsidR="00A87003">
        <w:rPr>
          <w:rFonts w:hint="cs"/>
          <w:rtl/>
        </w:rPr>
        <w:t>ם ובני משפחותיהם</w:t>
      </w:r>
      <w:r>
        <w:rPr>
          <w:rFonts w:hint="cs"/>
          <w:rtl/>
        </w:rPr>
        <w:t xml:space="preserve"> אינם רשאים להשתתף במבצע</w:t>
      </w:r>
      <w:r w:rsidR="008B1BB1">
        <w:rPr>
          <w:rFonts w:hint="cs"/>
          <w:rtl/>
        </w:rPr>
        <w:t>, אף אם רכשו דירה בפרויקט</w:t>
      </w:r>
      <w:r>
        <w:rPr>
          <w:rFonts w:hint="cs"/>
          <w:rtl/>
        </w:rPr>
        <w:t>. "בני משפחה"</w:t>
      </w:r>
      <w:r w:rsidR="003A7BA6">
        <w:rPr>
          <w:rFonts w:hint="cs"/>
          <w:rtl/>
        </w:rPr>
        <w:t xml:space="preserve"> </w:t>
      </w:r>
      <w:r w:rsidR="003A7BA6">
        <w:rPr>
          <w:rtl/>
        </w:rPr>
        <w:t>–</w:t>
      </w:r>
      <w:r>
        <w:rPr>
          <w:rFonts w:hint="cs"/>
          <w:rtl/>
        </w:rPr>
        <w:t xml:space="preserve"> לרבות הורים, אחים, הורי הורים וילדים.</w:t>
      </w:r>
      <w:r w:rsidR="001D08BC">
        <w:rPr>
          <w:rFonts w:hint="cs"/>
          <w:rtl/>
        </w:rPr>
        <w:t xml:space="preserve"> </w:t>
      </w:r>
    </w:p>
    <w:p w:rsidR="00C9718F" w:rsidRDefault="00C9718F" w:rsidP="00C9718F">
      <w:pPr>
        <w:pStyle w:val="Heading2"/>
        <w:rPr>
          <w:sz w:val="24"/>
        </w:rPr>
      </w:pPr>
      <w:r>
        <w:rPr>
          <w:rFonts w:hint="cs"/>
          <w:sz w:val="24"/>
          <w:rtl/>
        </w:rPr>
        <w:t xml:space="preserve">מובהר כי </w:t>
      </w:r>
      <w:r w:rsidR="00322324">
        <w:rPr>
          <w:rFonts w:hint="cs"/>
          <w:sz w:val="24"/>
          <w:rtl/>
        </w:rPr>
        <w:t xml:space="preserve">רוכש דירה מזכה </w:t>
      </w:r>
      <w:r>
        <w:rPr>
          <w:rFonts w:hint="cs"/>
          <w:sz w:val="24"/>
          <w:rtl/>
        </w:rPr>
        <w:t xml:space="preserve">שיבחר שלא </w:t>
      </w:r>
      <w:r w:rsidR="00322324">
        <w:rPr>
          <w:rFonts w:hint="cs"/>
          <w:sz w:val="24"/>
          <w:rtl/>
        </w:rPr>
        <w:t xml:space="preserve">להשתתף בהגרלה, </w:t>
      </w:r>
      <w:r>
        <w:rPr>
          <w:rFonts w:hint="cs"/>
          <w:sz w:val="24"/>
          <w:rtl/>
        </w:rPr>
        <w:t xml:space="preserve">לא יהיה זכאי לכל זיכוי ו/או הנחה ו/או הטבה אחרת מכל סוג שהוא. כן מובהר כי </w:t>
      </w:r>
      <w:r w:rsidR="00322324">
        <w:rPr>
          <w:rFonts w:hint="cs"/>
          <w:sz w:val="24"/>
          <w:rtl/>
        </w:rPr>
        <w:t xml:space="preserve">הרוכש כאמור </w:t>
      </w:r>
      <w:r>
        <w:rPr>
          <w:rFonts w:hint="cs"/>
          <w:sz w:val="24"/>
          <w:rtl/>
        </w:rPr>
        <w:t>לא יהיה זכאי לכל הטבה ו/או הנחה נוספת בנוסף להטבה כאמור לעיל וכי לא יהיה "כפל מבצעים".</w:t>
      </w:r>
    </w:p>
    <w:p w:rsidR="00652F70" w:rsidRDefault="00652F70" w:rsidP="00652F70">
      <w:pPr>
        <w:pStyle w:val="Heading2"/>
        <w:rPr>
          <w:sz w:val="24"/>
        </w:rPr>
      </w:pPr>
      <w:r w:rsidRPr="007B1FE6">
        <w:rPr>
          <w:rFonts w:hint="cs"/>
          <w:sz w:val="24"/>
          <w:rtl/>
        </w:rPr>
        <w:t>ה</w:t>
      </w:r>
      <w:r w:rsidRPr="007B1FE6">
        <w:rPr>
          <w:sz w:val="24"/>
          <w:rtl/>
        </w:rPr>
        <w:t xml:space="preserve">זכאות </w:t>
      </w:r>
      <w:proofErr w:type="spellStart"/>
      <w:r w:rsidRPr="007B1FE6">
        <w:rPr>
          <w:sz w:val="24"/>
          <w:rtl/>
        </w:rPr>
        <w:t>מכח</w:t>
      </w:r>
      <w:proofErr w:type="spellEnd"/>
      <w:r w:rsidRPr="007B1FE6">
        <w:rPr>
          <w:sz w:val="24"/>
          <w:rtl/>
        </w:rPr>
        <w:t xml:space="preserve"> מבצע זה הינה אישית </w:t>
      </w:r>
      <w:r>
        <w:rPr>
          <w:rFonts w:hint="cs"/>
          <w:sz w:val="24"/>
          <w:rtl/>
        </w:rPr>
        <w:t>ולא</w:t>
      </w:r>
      <w:r w:rsidRPr="007B1FE6">
        <w:rPr>
          <w:sz w:val="24"/>
          <w:rtl/>
        </w:rPr>
        <w:t xml:space="preserve"> ניתנת להעברה או המרה בכל דרך שהיא ולכל צד ג'</w:t>
      </w:r>
      <w:r>
        <w:rPr>
          <w:rFonts w:hint="cs"/>
          <w:sz w:val="24"/>
          <w:rtl/>
        </w:rPr>
        <w:t xml:space="preserve"> </w:t>
      </w:r>
      <w:r w:rsidRPr="007B1FE6">
        <w:rPr>
          <w:sz w:val="24"/>
          <w:rtl/>
        </w:rPr>
        <w:t>שהוא.</w:t>
      </w:r>
    </w:p>
    <w:p w:rsidR="00652F70" w:rsidRDefault="00652F70" w:rsidP="00652F70">
      <w:pPr>
        <w:pStyle w:val="Heading2"/>
        <w:rPr>
          <w:sz w:val="24"/>
        </w:rPr>
      </w:pPr>
      <w:r>
        <w:rPr>
          <w:rFonts w:hint="cs"/>
          <w:sz w:val="24"/>
          <w:rtl/>
        </w:rPr>
        <w:t>בית המשפט המוסמך בלעדית לדון בכל ענין הנוגע לתקנון זה ו/או למבצע ו/או לכל ענין הנובע מהם, הוא בית המשפט בתל אביב ולא תהיה סמכות לכל בית משפט אחר.</w:t>
      </w:r>
    </w:p>
    <w:p w:rsidR="00100C6B" w:rsidRDefault="004D0A7A" w:rsidP="00954637">
      <w:pPr>
        <w:pStyle w:val="Heading2"/>
      </w:pPr>
      <w:r>
        <w:rPr>
          <w:rFonts w:hint="cs"/>
          <w:rtl/>
        </w:rPr>
        <w:t>בכל מקרה של סתירה או אי התאמה בין הוראות תקנון זה להוראות אשר תפורסמנה בפרסומים אחרים, בכל מדיה שהיא, הוראות תקנון זה תגברנה.</w:t>
      </w:r>
    </w:p>
    <w:p w:rsidR="00E27884" w:rsidRDefault="00E27884">
      <w:pPr>
        <w:rPr>
          <w:rtl/>
        </w:rPr>
      </w:pPr>
    </w:p>
    <w:p w:rsidR="00B55254" w:rsidRDefault="00B55254">
      <w:pPr>
        <w:rPr>
          <w:rtl/>
        </w:rPr>
      </w:pPr>
    </w:p>
    <w:p w:rsidR="007B1D9E" w:rsidRDefault="007B1D9E" w:rsidP="007B1D9E">
      <w:pPr>
        <w:rPr>
          <w:sz w:val="24"/>
        </w:rPr>
      </w:pPr>
      <w:r w:rsidRPr="00BE2D5F">
        <w:rPr>
          <w:rFonts w:hint="cs"/>
          <w:sz w:val="24"/>
          <w:rtl/>
        </w:rPr>
        <w:t xml:space="preserve">אישור </w:t>
      </w:r>
      <w:r>
        <w:rPr>
          <w:rFonts w:hint="cs"/>
          <w:sz w:val="24"/>
          <w:rtl/>
        </w:rPr>
        <w:t>גורם מוסמך בחברה</w:t>
      </w:r>
      <w:r w:rsidRPr="00BE2D5F">
        <w:rPr>
          <w:rFonts w:hint="cs"/>
          <w:sz w:val="24"/>
          <w:rtl/>
        </w:rPr>
        <w:t xml:space="preserve">: </w:t>
      </w:r>
      <w:r w:rsidRPr="00BE2D5F">
        <w:rPr>
          <w:rFonts w:hint="cs"/>
          <w:sz w:val="24"/>
          <w:rtl/>
        </w:rPr>
        <w:softHyphen/>
      </w:r>
      <w:r w:rsidRPr="00BE2D5F">
        <w:rPr>
          <w:rFonts w:hint="cs"/>
          <w:sz w:val="24"/>
          <w:rtl/>
        </w:rPr>
        <w:softHyphen/>
      </w:r>
      <w:r w:rsidRPr="00BE2D5F">
        <w:rPr>
          <w:rFonts w:hint="cs"/>
          <w:sz w:val="24"/>
          <w:rtl/>
        </w:rPr>
        <w:softHyphen/>
      </w:r>
      <w:r w:rsidRPr="00BE2D5F">
        <w:rPr>
          <w:rFonts w:hint="cs"/>
          <w:sz w:val="24"/>
          <w:rtl/>
        </w:rPr>
        <w:softHyphen/>
        <w:t>__________</w:t>
      </w:r>
      <w:r>
        <w:rPr>
          <w:rFonts w:hint="cs"/>
          <w:sz w:val="24"/>
          <w:rtl/>
        </w:rPr>
        <w:t>_</w:t>
      </w:r>
      <w:r w:rsidRPr="00F47E05">
        <w:rPr>
          <w:rFonts w:hint="cs"/>
          <w:sz w:val="24"/>
          <w:rtl/>
        </w:rPr>
        <w:t xml:space="preserve"> </w:t>
      </w:r>
    </w:p>
    <w:p w:rsidR="007B1D9E" w:rsidRDefault="007B1D9E" w:rsidP="007B1D9E">
      <w:pPr>
        <w:rPr>
          <w:sz w:val="24"/>
          <w:rtl/>
        </w:rPr>
      </w:pPr>
    </w:p>
    <w:p w:rsidR="007B1D9E" w:rsidRDefault="007B1D9E" w:rsidP="007B1D9E">
      <w:pPr>
        <w:rPr>
          <w:sz w:val="24"/>
          <w:rtl/>
        </w:rPr>
      </w:pPr>
    </w:p>
    <w:p w:rsidR="007B1D9E" w:rsidRPr="00E5192D" w:rsidRDefault="007B1D9E" w:rsidP="007B1D9E">
      <w:pPr>
        <w:rPr>
          <w:sz w:val="24"/>
          <w:rtl/>
        </w:rPr>
      </w:pPr>
      <w:r w:rsidRPr="00BE2D5F">
        <w:rPr>
          <w:rFonts w:hint="cs"/>
          <w:sz w:val="24"/>
          <w:rtl/>
        </w:rPr>
        <w:t xml:space="preserve">אישור </w:t>
      </w:r>
      <w:r>
        <w:rPr>
          <w:rFonts w:hint="cs"/>
          <w:sz w:val="24"/>
          <w:rtl/>
        </w:rPr>
        <w:t>גורם מוסמך בחברה</w:t>
      </w:r>
      <w:r w:rsidRPr="00BE2D5F">
        <w:rPr>
          <w:rFonts w:hint="cs"/>
          <w:sz w:val="24"/>
          <w:rtl/>
        </w:rPr>
        <w:t xml:space="preserve">: </w:t>
      </w:r>
      <w:r w:rsidRPr="00BE2D5F">
        <w:rPr>
          <w:rFonts w:hint="cs"/>
          <w:sz w:val="24"/>
          <w:rtl/>
        </w:rPr>
        <w:softHyphen/>
      </w:r>
      <w:r w:rsidRPr="00BE2D5F">
        <w:rPr>
          <w:rFonts w:hint="cs"/>
          <w:sz w:val="24"/>
          <w:rtl/>
        </w:rPr>
        <w:softHyphen/>
      </w:r>
      <w:r w:rsidRPr="00BE2D5F">
        <w:rPr>
          <w:rFonts w:hint="cs"/>
          <w:sz w:val="24"/>
          <w:rtl/>
        </w:rPr>
        <w:softHyphen/>
      </w:r>
      <w:r w:rsidRPr="00BE2D5F">
        <w:rPr>
          <w:rFonts w:hint="cs"/>
          <w:sz w:val="24"/>
          <w:rtl/>
        </w:rPr>
        <w:softHyphen/>
        <w:t>__________</w:t>
      </w:r>
      <w:r>
        <w:rPr>
          <w:rFonts w:hint="cs"/>
          <w:sz w:val="24"/>
          <w:rtl/>
        </w:rPr>
        <w:t>_</w:t>
      </w:r>
    </w:p>
    <w:p w:rsidR="007B1D9E" w:rsidRDefault="007B1D9E">
      <w:pPr>
        <w:rPr>
          <w:rtl/>
        </w:rPr>
      </w:pPr>
    </w:p>
    <w:p w:rsidR="00B55254" w:rsidRDefault="00C42AB6">
      <w:pPr>
        <w:rPr>
          <w:rtl/>
        </w:rPr>
      </w:pPr>
      <w:r>
        <w:rPr>
          <w:rFonts w:hint="cs"/>
          <w:rtl/>
        </w:rPr>
        <w:t>אישור</w:t>
      </w:r>
      <w:r w:rsidR="00B55254">
        <w:rPr>
          <w:rFonts w:hint="cs"/>
          <w:rtl/>
        </w:rPr>
        <w:t xml:space="preserve"> </w:t>
      </w:r>
      <w:r>
        <w:rPr>
          <w:rFonts w:hint="cs"/>
          <w:rtl/>
        </w:rPr>
        <w:t xml:space="preserve">משתתף </w:t>
      </w:r>
      <w:r w:rsidR="00B55254">
        <w:rPr>
          <w:rFonts w:hint="cs"/>
          <w:rtl/>
        </w:rPr>
        <w:t xml:space="preserve"> </w:t>
      </w:r>
      <w:r w:rsidR="00B55254">
        <w:rPr>
          <w:rtl/>
        </w:rPr>
        <w:t>–</w:t>
      </w:r>
      <w:r w:rsidR="00B55254">
        <w:rPr>
          <w:rFonts w:hint="cs"/>
          <w:rtl/>
        </w:rPr>
        <w:t xml:space="preserve"> </w:t>
      </w:r>
    </w:p>
    <w:p w:rsidR="00C42AB6" w:rsidRDefault="00C42AB6">
      <w:pPr>
        <w:rPr>
          <w:rtl/>
        </w:rPr>
      </w:pPr>
    </w:p>
    <w:p w:rsidR="00C42AB6" w:rsidRDefault="00C42AB6" w:rsidP="00F10CAE">
      <w:r>
        <w:rPr>
          <w:rFonts w:hint="cs"/>
          <w:rtl/>
        </w:rPr>
        <w:t>קראתי והבנתי את כל הוראות התקנון לעיל על נספחיו, ואני מתחייב לפעול בהתאם להוראותיו.</w:t>
      </w:r>
    </w:p>
    <w:p w:rsidR="00C42AB6" w:rsidRDefault="00C42AB6" w:rsidP="00C42AB6">
      <w:pPr>
        <w:rPr>
          <w:rtl/>
        </w:rPr>
      </w:pPr>
    </w:p>
    <w:p w:rsidR="00C42AB6" w:rsidRDefault="00C42AB6" w:rsidP="00C42AB6">
      <w:pPr>
        <w:rPr>
          <w:rtl/>
        </w:rPr>
      </w:pPr>
    </w:p>
    <w:p w:rsidR="00C42AB6" w:rsidRDefault="00C42AB6" w:rsidP="00C42AB6">
      <w:pPr>
        <w:ind w:left="5103"/>
        <w:rPr>
          <w:rtl/>
        </w:rPr>
      </w:pPr>
      <w:r>
        <w:rPr>
          <w:rFonts w:hint="cs"/>
          <w:rtl/>
        </w:rPr>
        <w:t>----------------------------------------</w:t>
      </w:r>
    </w:p>
    <w:p w:rsidR="007B1D9E" w:rsidRDefault="007B1D9E">
      <w:pPr>
        <w:bidi w:val="0"/>
        <w:spacing w:after="200" w:line="276" w:lineRule="auto"/>
        <w:jc w:val="left"/>
        <w:rPr>
          <w:rtl/>
        </w:rPr>
      </w:pPr>
      <w:r>
        <w:rPr>
          <w:rtl/>
        </w:rPr>
        <w:br w:type="page"/>
      </w:r>
    </w:p>
    <w:p w:rsidR="007B1D9E" w:rsidRDefault="007B1D9E" w:rsidP="007B1D9E">
      <w:pPr>
        <w:rPr>
          <w:rFonts w:ascii="David" w:hAnsi="David"/>
          <w:b/>
          <w:bCs/>
          <w:sz w:val="24"/>
          <w:u w:val="single"/>
          <w:rtl/>
        </w:rPr>
      </w:pPr>
      <w:r w:rsidRPr="005B083B">
        <w:rPr>
          <w:rFonts w:ascii="David" w:hAnsi="David"/>
          <w:b/>
          <w:bCs/>
          <w:sz w:val="24"/>
          <w:u w:val="single"/>
          <w:rtl/>
        </w:rPr>
        <w:t>נספח א'</w:t>
      </w:r>
      <w:r>
        <w:rPr>
          <w:rFonts w:ascii="David" w:hAnsi="David" w:hint="cs"/>
          <w:b/>
          <w:bCs/>
          <w:sz w:val="24"/>
          <w:u w:val="single"/>
          <w:rtl/>
        </w:rPr>
        <w:t xml:space="preserve"> </w:t>
      </w:r>
      <w:r>
        <w:rPr>
          <w:rFonts w:ascii="David" w:hAnsi="David"/>
          <w:b/>
          <w:bCs/>
          <w:sz w:val="24"/>
          <w:u w:val="single"/>
          <w:rtl/>
        </w:rPr>
        <w:t>–</w:t>
      </w:r>
      <w:r>
        <w:rPr>
          <w:rFonts w:ascii="David" w:hAnsi="David" w:hint="cs"/>
          <w:b/>
          <w:bCs/>
          <w:sz w:val="24"/>
          <w:u w:val="single"/>
          <w:rtl/>
        </w:rPr>
        <w:t xml:space="preserve"> רשימת הדירות המזכות </w:t>
      </w:r>
    </w:p>
    <w:tbl>
      <w:tblPr>
        <w:bidiVisual/>
        <w:tblW w:w="3080" w:type="dxa"/>
        <w:tblInd w:w="-1" w:type="dxa"/>
        <w:tblCellMar>
          <w:left w:w="0" w:type="dxa"/>
          <w:right w:w="0" w:type="dxa"/>
        </w:tblCellMar>
        <w:tblLook w:val="04A0" w:firstRow="1" w:lastRow="0" w:firstColumn="1" w:lastColumn="0" w:noHBand="0" w:noVBand="1"/>
      </w:tblPr>
      <w:tblGrid>
        <w:gridCol w:w="3080"/>
      </w:tblGrid>
      <w:tr w:rsidR="004353E2" w:rsidRPr="004353E2">
        <w:trPr>
          <w:trHeight w:val="300"/>
        </w:trPr>
        <w:tc>
          <w:tcPr>
            <w:tcW w:w="30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Pr>
            </w:pPr>
            <w:r w:rsidRPr="004353E2">
              <w:rPr>
                <w:rFonts w:ascii="David" w:hAnsi="David"/>
                <w:b/>
                <w:bCs/>
                <w:sz w:val="24"/>
                <w:u w:val="single"/>
                <w:rtl/>
              </w:rPr>
              <w:t>ז'בוטינסקי 146</w:t>
            </w:r>
            <w:r>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פנקס 11-13</w:t>
            </w:r>
            <w:r>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Pr>
            </w:pPr>
            <w:r w:rsidRPr="004353E2">
              <w:rPr>
                <w:rFonts w:ascii="David" w:hAnsi="David"/>
                <w:b/>
                <w:bCs/>
                <w:sz w:val="24"/>
                <w:u w:val="single"/>
                <w:rtl/>
              </w:rPr>
              <w:t>רמז 21</w:t>
            </w:r>
            <w:r>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עמוס 10-12</w:t>
            </w:r>
            <w:r>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צייטלין 15</w:t>
            </w:r>
            <w:r>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דוד המלך 29</w:t>
            </w:r>
            <w:r>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אנטוקולסקי 19</w:t>
            </w:r>
            <w:r>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ז'בוטינסקי 154</w:t>
            </w:r>
            <w:r>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proofErr w:type="spellStart"/>
            <w:r w:rsidRPr="004353E2">
              <w:rPr>
                <w:rFonts w:ascii="David" w:hAnsi="David"/>
                <w:b/>
                <w:bCs/>
                <w:sz w:val="24"/>
                <w:u w:val="single"/>
                <w:rtl/>
              </w:rPr>
              <w:t>זלטופולסקי</w:t>
            </w:r>
            <w:proofErr w:type="spellEnd"/>
            <w:r w:rsidRPr="004353E2">
              <w:rPr>
                <w:rFonts w:ascii="David" w:hAnsi="David"/>
                <w:b/>
                <w:bCs/>
                <w:sz w:val="24"/>
                <w:u w:val="single"/>
                <w:rtl/>
              </w:rPr>
              <w:t xml:space="preserve"> 27</w:t>
            </w:r>
            <w:r>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חברה חדשה 3</w:t>
            </w:r>
            <w:r>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יהודה גור 7</w:t>
            </w:r>
            <w:r>
              <w:rPr>
                <w:rFonts w:ascii="David" w:hAnsi="David" w:hint="cs"/>
                <w:b/>
                <w:bCs/>
                <w:sz w:val="24"/>
                <w:u w:val="single"/>
                <w:rtl/>
              </w:rPr>
              <w:t xml:space="preserve"> ת"א</w:t>
            </w:r>
          </w:p>
        </w:tc>
      </w:tr>
      <w:tr w:rsidR="004353E2" w:rsidRPr="004353E2">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ליסין 16/פייבל 21</w:t>
            </w:r>
            <w:r>
              <w:rPr>
                <w:rFonts w:ascii="David" w:hAnsi="David" w:hint="cs"/>
                <w:b/>
                <w:bCs/>
                <w:sz w:val="24"/>
                <w:u w:val="single"/>
                <w:rtl/>
              </w:rPr>
              <w:t xml:space="preserve"> ת"א</w:t>
            </w:r>
          </w:p>
        </w:tc>
      </w:tr>
      <w:tr w:rsidR="004353E2" w:rsidRPr="004353E2">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רמז 44</w:t>
            </w:r>
            <w:r>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שרת 52</w:t>
            </w:r>
            <w:r w:rsidR="005914D6">
              <w:rPr>
                <w:rFonts w:ascii="David" w:hAnsi="David" w:hint="cs"/>
                <w:b/>
                <w:bCs/>
                <w:sz w:val="24"/>
                <w:u w:val="single"/>
                <w:rtl/>
              </w:rPr>
              <w:t xml:space="preserve"> ת"א</w:t>
            </w:r>
          </w:p>
        </w:tc>
      </w:tr>
      <w:tr w:rsidR="004353E2" w:rsidRPr="004353E2">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רמז 25</w:t>
            </w:r>
            <w:r w:rsidR="005914D6">
              <w:rPr>
                <w:rFonts w:ascii="David" w:hAnsi="David" w:hint="cs"/>
                <w:b/>
                <w:bCs/>
                <w:sz w:val="24"/>
                <w:u w:val="single"/>
                <w:rtl/>
              </w:rPr>
              <w:t xml:space="preserve"> ת"א</w:t>
            </w:r>
          </w:p>
        </w:tc>
      </w:tr>
      <w:tr w:rsidR="004353E2" w:rsidRPr="004353E2">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רמברנדט 34</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 xml:space="preserve">אפשטיין 4 </w:t>
            </w:r>
            <w:r w:rsidR="005914D6">
              <w:rPr>
                <w:rFonts w:ascii="David" w:hAnsi="David" w:hint="cs"/>
                <w:b/>
                <w:bCs/>
                <w:sz w:val="24"/>
                <w:u w:val="single"/>
                <w:rtl/>
              </w:rPr>
              <w:t>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הלסינקי 11</w:t>
            </w:r>
            <w:r w:rsidR="005914D6">
              <w:rPr>
                <w:rFonts w:ascii="David" w:hAnsi="David" w:hint="cs"/>
                <w:b/>
                <w:bCs/>
                <w:sz w:val="24"/>
                <w:u w:val="single"/>
                <w:rtl/>
              </w:rPr>
              <w:t xml:space="preserve"> ת"א</w:t>
            </w:r>
          </w:p>
        </w:tc>
      </w:tr>
      <w:tr w:rsidR="004353E2" w:rsidRPr="004353E2">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פנקס 45-47</w:t>
            </w:r>
            <w:r w:rsidR="005914D6">
              <w:rPr>
                <w:rFonts w:ascii="David" w:hAnsi="David" w:hint="cs"/>
                <w:b/>
                <w:bCs/>
                <w:sz w:val="24"/>
                <w:u w:val="single"/>
                <w:rtl/>
              </w:rPr>
              <w:t xml:space="preserve"> ת"א</w:t>
            </w:r>
          </w:p>
        </w:tc>
      </w:tr>
      <w:tr w:rsidR="004353E2" w:rsidRPr="004353E2">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 xml:space="preserve">מוזיר 2 </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ליסין 2</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מאנה 4</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בבלי 35</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רמז 42</w:t>
            </w:r>
            <w:r w:rsidR="005914D6">
              <w:rPr>
                <w:rFonts w:ascii="David" w:hAnsi="David" w:hint="cs"/>
                <w:b/>
                <w:bCs/>
                <w:sz w:val="24"/>
                <w:u w:val="single"/>
                <w:rtl/>
              </w:rPr>
              <w:t xml:space="preserve"> ת"א</w:t>
            </w:r>
          </w:p>
        </w:tc>
      </w:tr>
      <w:tr w:rsidR="004353E2" w:rsidRPr="004353E2">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מוצקין 3</w:t>
            </w:r>
            <w:r w:rsidR="005914D6">
              <w:rPr>
                <w:rFonts w:ascii="David" w:hAnsi="David" w:hint="cs"/>
                <w:b/>
                <w:bCs/>
                <w:sz w:val="24"/>
                <w:u w:val="single"/>
                <w:rtl/>
              </w:rPr>
              <w:t xml:space="preserve"> ת"א</w:t>
            </w:r>
          </w:p>
        </w:tc>
      </w:tr>
      <w:tr w:rsidR="004353E2" w:rsidRPr="004353E2">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גליצנשטיין 4</w:t>
            </w:r>
            <w:r w:rsidR="005914D6">
              <w:rPr>
                <w:rFonts w:ascii="David" w:hAnsi="David" w:hint="cs"/>
                <w:b/>
                <w:bCs/>
                <w:sz w:val="24"/>
                <w:u w:val="single"/>
                <w:rtl/>
              </w:rPr>
              <w:t xml:space="preserve"> ת"א</w:t>
            </w:r>
          </w:p>
        </w:tc>
      </w:tr>
      <w:tr w:rsidR="004353E2" w:rsidRPr="004353E2">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רמז 22</w:t>
            </w:r>
            <w:r w:rsidR="005914D6">
              <w:rPr>
                <w:rFonts w:ascii="David" w:hAnsi="David" w:hint="cs"/>
                <w:b/>
                <w:bCs/>
                <w:sz w:val="24"/>
                <w:u w:val="single"/>
                <w:rtl/>
              </w:rPr>
              <w:t xml:space="preserve"> ת"א</w:t>
            </w:r>
          </w:p>
        </w:tc>
      </w:tr>
      <w:tr w:rsidR="004353E2" w:rsidRPr="004353E2">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 xml:space="preserve">ז'בוטינסקי </w:t>
            </w:r>
            <w:r w:rsidR="005914D6">
              <w:rPr>
                <w:rFonts w:ascii="David" w:hAnsi="David" w:hint="cs"/>
                <w:b/>
                <w:bCs/>
                <w:sz w:val="24"/>
                <w:u w:val="single"/>
                <w:rtl/>
              </w:rPr>
              <w:t xml:space="preserve"> </w:t>
            </w:r>
            <w:r w:rsidRPr="004353E2">
              <w:rPr>
                <w:rFonts w:ascii="David" w:hAnsi="David"/>
                <w:b/>
                <w:bCs/>
                <w:sz w:val="24"/>
                <w:u w:val="single"/>
                <w:rtl/>
              </w:rPr>
              <w:t>138-140</w:t>
            </w:r>
            <w:r w:rsidR="005914D6">
              <w:rPr>
                <w:rFonts w:ascii="David" w:hAnsi="David" w:hint="cs"/>
                <w:b/>
                <w:bCs/>
                <w:sz w:val="24"/>
                <w:u w:val="single"/>
                <w:rtl/>
              </w:rPr>
              <w:t xml:space="preserve"> ת"א</w:t>
            </w:r>
            <w:r w:rsidRPr="004353E2">
              <w:rPr>
                <w:rFonts w:ascii="David" w:hAnsi="David"/>
                <w:b/>
                <w:bCs/>
                <w:sz w:val="24"/>
                <w:u w:val="single"/>
                <w:rtl/>
              </w:rPr>
              <w:t xml:space="preserve"> </w:t>
            </w:r>
          </w:p>
        </w:tc>
      </w:tr>
      <w:tr w:rsidR="004353E2" w:rsidRPr="004353E2">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הלסינקי 26</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פנקס 8</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proofErr w:type="spellStart"/>
            <w:r w:rsidRPr="004353E2">
              <w:rPr>
                <w:rFonts w:ascii="David" w:hAnsi="David"/>
                <w:b/>
                <w:bCs/>
                <w:sz w:val="24"/>
                <w:u w:val="single"/>
                <w:rtl/>
              </w:rPr>
              <w:t>זכרון</w:t>
            </w:r>
            <w:proofErr w:type="spellEnd"/>
            <w:r w:rsidRPr="004353E2">
              <w:rPr>
                <w:rFonts w:ascii="David" w:hAnsi="David"/>
                <w:b/>
                <w:bCs/>
                <w:sz w:val="24"/>
                <w:u w:val="single"/>
                <w:rtl/>
              </w:rPr>
              <w:t xml:space="preserve"> יעקב 12</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מיכה 17-21</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proofErr w:type="spellStart"/>
            <w:r w:rsidRPr="004353E2">
              <w:rPr>
                <w:rFonts w:ascii="David" w:hAnsi="David"/>
                <w:b/>
                <w:bCs/>
                <w:sz w:val="24"/>
                <w:u w:val="single"/>
                <w:rtl/>
              </w:rPr>
              <w:t>דובנוב</w:t>
            </w:r>
            <w:proofErr w:type="spellEnd"/>
            <w:r w:rsidRPr="004353E2">
              <w:rPr>
                <w:rFonts w:ascii="David" w:hAnsi="David"/>
                <w:b/>
                <w:bCs/>
                <w:sz w:val="24"/>
                <w:u w:val="single"/>
                <w:rtl/>
              </w:rPr>
              <w:t xml:space="preserve"> 1 / קפלן 13</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קוסובסקי 28</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מתחם הורקנוס</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הזוהר 31</w:t>
            </w:r>
            <w:r w:rsidR="005914D6">
              <w:rPr>
                <w:rFonts w:ascii="David" w:hAnsi="David" w:hint="cs"/>
                <w:b/>
                <w:bCs/>
                <w:sz w:val="24"/>
                <w:u w:val="single"/>
                <w:rtl/>
              </w:rPr>
              <w:t xml:space="preserve"> ת"א</w:t>
            </w:r>
          </w:p>
        </w:tc>
      </w:tr>
      <w:tr w:rsidR="004353E2" w:rsidRPr="004353E2">
        <w:trPr>
          <w:trHeight w:val="30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גליקסברג 3</w:t>
            </w:r>
            <w:r w:rsidR="005914D6">
              <w:rPr>
                <w:rFonts w:ascii="David" w:hAnsi="David" w:hint="cs"/>
                <w:b/>
                <w:bCs/>
                <w:sz w:val="24"/>
                <w:u w:val="single"/>
                <w:rtl/>
              </w:rPr>
              <w:t xml:space="preserve"> ת"א</w:t>
            </w:r>
          </w:p>
        </w:tc>
      </w:tr>
      <w:tr w:rsidR="004353E2" w:rsidRPr="004353E2">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353E2" w:rsidRPr="004353E2"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הזוהר 28-30</w:t>
            </w:r>
            <w:r w:rsidR="005914D6">
              <w:rPr>
                <w:rFonts w:ascii="David" w:hAnsi="David" w:hint="cs"/>
                <w:b/>
                <w:bCs/>
                <w:sz w:val="24"/>
                <w:u w:val="single"/>
                <w:rtl/>
              </w:rPr>
              <w:t xml:space="preserve"> ת"א</w:t>
            </w:r>
          </w:p>
        </w:tc>
      </w:tr>
    </w:tbl>
    <w:p w:rsidR="007B1D9E" w:rsidRDefault="004353E2" w:rsidP="004353E2">
      <w:pPr>
        <w:spacing w:after="200" w:line="276" w:lineRule="auto"/>
        <w:jc w:val="left"/>
        <w:rPr>
          <w:rFonts w:ascii="David" w:hAnsi="David"/>
          <w:b/>
          <w:bCs/>
          <w:sz w:val="24"/>
          <w:u w:val="single"/>
          <w:rtl/>
        </w:rPr>
      </w:pPr>
      <w:r w:rsidRPr="004353E2">
        <w:rPr>
          <w:rFonts w:ascii="David" w:hAnsi="David"/>
          <w:b/>
          <w:bCs/>
          <w:sz w:val="24"/>
          <w:u w:val="single"/>
          <w:rtl/>
        </w:rPr>
        <w:t xml:space="preserve"> </w:t>
      </w:r>
      <w:r w:rsidR="007B1D9E">
        <w:rPr>
          <w:rFonts w:ascii="David" w:hAnsi="David"/>
          <w:b/>
          <w:bCs/>
          <w:sz w:val="24"/>
          <w:u w:val="single"/>
          <w:rtl/>
        </w:rPr>
        <w:br w:type="page"/>
      </w:r>
    </w:p>
    <w:p w:rsidR="007B1D9E" w:rsidRPr="00860ECA" w:rsidRDefault="007B1D9E" w:rsidP="007B1D9E">
      <w:pPr>
        <w:rPr>
          <w:rFonts w:ascii="David" w:hAnsi="David"/>
          <w:b/>
          <w:bCs/>
          <w:sz w:val="24"/>
          <w:u w:val="single"/>
        </w:rPr>
      </w:pPr>
      <w:r>
        <w:rPr>
          <w:rFonts w:ascii="David" w:hAnsi="David" w:hint="cs"/>
          <w:b/>
          <w:bCs/>
          <w:sz w:val="24"/>
          <w:u w:val="single"/>
          <w:rtl/>
        </w:rPr>
        <w:t xml:space="preserve">נספח ב' </w:t>
      </w:r>
      <w:r>
        <w:rPr>
          <w:rFonts w:ascii="David" w:hAnsi="David"/>
          <w:b/>
          <w:bCs/>
          <w:sz w:val="24"/>
          <w:u w:val="single"/>
          <w:rtl/>
        </w:rPr>
        <w:t>–</w:t>
      </w:r>
      <w:r>
        <w:rPr>
          <w:rFonts w:ascii="David" w:hAnsi="David" w:hint="cs"/>
          <w:b/>
          <w:bCs/>
          <w:sz w:val="24"/>
          <w:u w:val="single"/>
          <w:rtl/>
        </w:rPr>
        <w:t xml:space="preserve"> נוסח הסכם </w:t>
      </w:r>
      <w:r w:rsidR="00860ECA">
        <w:rPr>
          <w:rFonts w:ascii="David" w:hAnsi="David" w:hint="cs"/>
          <w:b/>
          <w:bCs/>
          <w:sz w:val="24"/>
          <w:u w:val="single"/>
          <w:rtl/>
        </w:rPr>
        <w:t>דירת הפרס</w:t>
      </w:r>
      <w:r>
        <w:rPr>
          <w:rFonts w:ascii="David" w:hAnsi="David" w:hint="cs"/>
          <w:b/>
          <w:bCs/>
          <w:sz w:val="24"/>
          <w:u w:val="single"/>
          <w:rtl/>
        </w:rPr>
        <w:t xml:space="preserve"> </w:t>
      </w:r>
    </w:p>
    <w:sectPr w:rsidR="007B1D9E" w:rsidRPr="00860ECA" w:rsidSect="00C26FCD">
      <w:pgSz w:w="11906" w:h="16838"/>
      <w:pgMar w:top="1134" w:right="1418" w:bottom="1134"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419A"/>
    <w:multiLevelType w:val="multilevel"/>
    <w:tmpl w:val="553437A6"/>
    <w:name w:val="h2"/>
    <w:lvl w:ilvl="0">
      <w:start w:val="1"/>
      <w:numFmt w:val="decimal"/>
      <w:pStyle w:val="Heading1"/>
      <w:isLgl/>
      <w:lvlText w:val="%1."/>
      <w:lvlJc w:val="left"/>
      <w:pPr>
        <w:tabs>
          <w:tab w:val="num" w:pos="567"/>
        </w:tabs>
        <w:ind w:left="567" w:right="567" w:hanging="567"/>
      </w:pPr>
      <w:rPr>
        <w:rFonts w:cs="David" w:hint="cs"/>
        <w:lang w:bidi="he-IL"/>
      </w:rPr>
    </w:lvl>
    <w:lvl w:ilvl="1">
      <w:start w:val="1"/>
      <w:numFmt w:val="hebrew1"/>
      <w:pStyle w:val="Heading2"/>
      <w:lvlText w:val="%2."/>
      <w:lvlJc w:val="left"/>
      <w:pPr>
        <w:tabs>
          <w:tab w:val="num" w:pos="1134"/>
        </w:tabs>
        <w:ind w:left="1134" w:right="1134" w:hanging="567"/>
      </w:pPr>
      <w:rPr>
        <w:rFonts w:cs="David" w:hint="cs"/>
        <w:b w:val="0"/>
        <w:bCs w:val="0"/>
        <w:lang w:val="en-US"/>
      </w:rPr>
    </w:lvl>
    <w:lvl w:ilvl="2">
      <w:start w:val="1"/>
      <w:numFmt w:val="decimal"/>
      <w:pStyle w:val="Heading3"/>
      <w:lvlText w:val="%3)"/>
      <w:lvlJc w:val="left"/>
      <w:pPr>
        <w:tabs>
          <w:tab w:val="num" w:pos="1701"/>
        </w:tabs>
        <w:ind w:left="1701" w:right="1701" w:hanging="567"/>
      </w:pPr>
      <w:rPr>
        <w:rFonts w:cs="David" w:hint="cs"/>
      </w:rPr>
    </w:lvl>
    <w:lvl w:ilvl="3">
      <w:start w:val="1"/>
      <w:numFmt w:val="hebrew1"/>
      <w:pStyle w:val="Heading4"/>
      <w:lvlText w:val="%4)"/>
      <w:lvlJc w:val="left"/>
      <w:pPr>
        <w:tabs>
          <w:tab w:val="num" w:pos="2268"/>
        </w:tabs>
        <w:ind w:left="2268" w:right="2268" w:hanging="567"/>
      </w:pPr>
      <w:rPr>
        <w:rFonts w:cs="David" w:hint="cs"/>
      </w:rPr>
    </w:lvl>
    <w:lvl w:ilvl="4">
      <w:start w:val="1"/>
      <w:numFmt w:val="decimal"/>
      <w:lvlText w:val="%1.%2.%3.%4.%5."/>
      <w:lvlJc w:val="center"/>
      <w:pPr>
        <w:tabs>
          <w:tab w:val="num" w:pos="-321"/>
        </w:tabs>
        <w:ind w:left="-321" w:right="-321" w:hanging="792"/>
      </w:pPr>
      <w:rPr>
        <w:rFonts w:hint="default"/>
      </w:rPr>
    </w:lvl>
    <w:lvl w:ilvl="5">
      <w:start w:val="1"/>
      <w:numFmt w:val="decimal"/>
      <w:lvlText w:val="%1.%2.%3.%4.%5.%6."/>
      <w:lvlJc w:val="center"/>
      <w:pPr>
        <w:tabs>
          <w:tab w:val="num" w:pos="687"/>
        </w:tabs>
        <w:ind w:left="183" w:right="183" w:hanging="936"/>
      </w:pPr>
      <w:rPr>
        <w:rFonts w:hint="default"/>
      </w:rPr>
    </w:lvl>
    <w:lvl w:ilvl="6">
      <w:start w:val="1"/>
      <w:numFmt w:val="decimal"/>
      <w:lvlText w:val="%1.%2.%3.%4.%5.%6.%7."/>
      <w:lvlJc w:val="center"/>
      <w:pPr>
        <w:tabs>
          <w:tab w:val="num" w:pos="1047"/>
        </w:tabs>
        <w:ind w:left="687" w:right="687" w:hanging="1080"/>
      </w:pPr>
      <w:rPr>
        <w:rFonts w:hint="default"/>
      </w:rPr>
    </w:lvl>
    <w:lvl w:ilvl="7">
      <w:start w:val="1"/>
      <w:numFmt w:val="decimal"/>
      <w:lvlText w:val="%1.%2.%3.%4.%5.%6.%7.%8."/>
      <w:lvlJc w:val="center"/>
      <w:pPr>
        <w:tabs>
          <w:tab w:val="num" w:pos="1767"/>
        </w:tabs>
        <w:ind w:left="1191" w:right="1191" w:hanging="1224"/>
      </w:pPr>
      <w:rPr>
        <w:rFonts w:hint="default"/>
      </w:rPr>
    </w:lvl>
    <w:lvl w:ilvl="8">
      <w:start w:val="1"/>
      <w:numFmt w:val="decimal"/>
      <w:lvlText w:val="%1.%2.%3.%4.%5.%6.%7.%8.%9."/>
      <w:lvlJc w:val="center"/>
      <w:pPr>
        <w:tabs>
          <w:tab w:val="num" w:pos="2127"/>
        </w:tabs>
        <w:ind w:left="1767" w:right="1767" w:hanging="1440"/>
      </w:pPr>
      <w:rPr>
        <w:rFonts w:hint="default"/>
      </w:rPr>
    </w:lvl>
  </w:abstractNum>
  <w:abstractNum w:abstractNumId="1" w15:restartNumberingAfterBreak="0">
    <w:nsid w:val="31357C13"/>
    <w:multiLevelType w:val="multilevel"/>
    <w:tmpl w:val="2E70F2DC"/>
    <w:lvl w:ilvl="0">
      <w:start w:val="1"/>
      <w:numFmt w:val="decimal"/>
      <w:pStyle w:val="HeadingN13"/>
      <w:lvlText w:val="%1."/>
      <w:lvlJc w:val="left"/>
      <w:pPr>
        <w:tabs>
          <w:tab w:val="num" w:pos="567"/>
        </w:tabs>
        <w:ind w:left="567" w:right="567" w:hanging="567"/>
      </w:pPr>
      <w:rPr>
        <w:rFonts w:cs="David" w:hint="cs"/>
      </w:rPr>
    </w:lvl>
    <w:lvl w:ilvl="1">
      <w:start w:val="1"/>
      <w:numFmt w:val="hebrew1"/>
      <w:lvlText w:val="%2."/>
      <w:lvlJc w:val="left"/>
      <w:pPr>
        <w:tabs>
          <w:tab w:val="num" w:pos="1134"/>
        </w:tabs>
        <w:ind w:left="1134" w:right="1134" w:hanging="567"/>
      </w:pPr>
      <w:rPr>
        <w:rFonts w:cs="David" w:hint="cs"/>
      </w:rPr>
    </w:lvl>
    <w:lvl w:ilvl="2">
      <w:start w:val="1"/>
      <w:numFmt w:val="decimal"/>
      <w:lvlText w:val="%3)"/>
      <w:lvlJc w:val="left"/>
      <w:pPr>
        <w:tabs>
          <w:tab w:val="num" w:pos="1701"/>
        </w:tabs>
        <w:ind w:left="1701" w:right="1701" w:hanging="567"/>
      </w:pPr>
      <w:rPr>
        <w:rFonts w:cs="David" w:hint="cs"/>
      </w:rPr>
    </w:lvl>
    <w:lvl w:ilvl="3">
      <w:start w:val="1"/>
      <w:numFmt w:val="hebrew1"/>
      <w:lvlText w:val="%4)"/>
      <w:lvlJc w:val="left"/>
      <w:pPr>
        <w:tabs>
          <w:tab w:val="num" w:pos="2268"/>
        </w:tabs>
        <w:ind w:left="2268" w:right="2268" w:hanging="567"/>
      </w:pPr>
      <w:rPr>
        <w:rFonts w:cs="David" w:hint="cs"/>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2" w15:restartNumberingAfterBreak="0">
    <w:nsid w:val="3463045C"/>
    <w:multiLevelType w:val="hybridMultilevel"/>
    <w:tmpl w:val="90EEA5B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A546C12"/>
    <w:multiLevelType w:val="multilevel"/>
    <w:tmpl w:val="73DC4B58"/>
    <w:lvl w:ilvl="0">
      <w:start w:val="1"/>
      <w:numFmt w:val="decimal"/>
      <w:lvlText w:val="%1."/>
      <w:lvlJc w:val="left"/>
      <w:pPr>
        <w:tabs>
          <w:tab w:val="num" w:pos="567"/>
        </w:tabs>
        <w:ind w:left="567" w:right="567" w:hanging="567"/>
      </w:pPr>
      <w:rPr>
        <w:rFonts w:cs="David" w:hint="cs"/>
      </w:rPr>
    </w:lvl>
    <w:lvl w:ilvl="1">
      <w:start w:val="1"/>
      <w:numFmt w:val="hebrew1"/>
      <w:lvlText w:val="%2."/>
      <w:lvlJc w:val="left"/>
      <w:pPr>
        <w:tabs>
          <w:tab w:val="num" w:pos="1134"/>
        </w:tabs>
        <w:ind w:left="1134" w:right="1134" w:hanging="567"/>
      </w:pPr>
      <w:rPr>
        <w:rFonts w:cs="David" w:hint="cs"/>
      </w:rPr>
    </w:lvl>
    <w:lvl w:ilvl="2">
      <w:start w:val="1"/>
      <w:numFmt w:val="decimal"/>
      <w:lvlText w:val="%3)"/>
      <w:lvlJc w:val="left"/>
      <w:pPr>
        <w:tabs>
          <w:tab w:val="num" w:pos="1701"/>
        </w:tabs>
        <w:ind w:left="1701" w:right="1701" w:hanging="567"/>
      </w:pPr>
      <w:rPr>
        <w:rFonts w:cs="David" w:hint="cs"/>
      </w:rPr>
    </w:lvl>
    <w:lvl w:ilvl="3">
      <w:start w:val="1"/>
      <w:numFmt w:val="hebrew1"/>
      <w:lvlText w:val="%4)"/>
      <w:lvlJc w:val="left"/>
      <w:pPr>
        <w:tabs>
          <w:tab w:val="num" w:pos="2268"/>
        </w:tabs>
        <w:ind w:left="2268" w:right="2268" w:hanging="567"/>
      </w:pPr>
      <w:rPr>
        <w:rFonts w:cs="David" w:hint="cs"/>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4" w15:restartNumberingAfterBreak="0">
    <w:nsid w:val="3ABC6D35"/>
    <w:multiLevelType w:val="multilevel"/>
    <w:tmpl w:val="CFC67C00"/>
    <w:lvl w:ilvl="0">
      <w:start w:val="1"/>
      <w:numFmt w:val="decimal"/>
      <w:lvlText w:val="%1."/>
      <w:lvlJc w:val="left"/>
      <w:pPr>
        <w:tabs>
          <w:tab w:val="num" w:pos="567"/>
        </w:tabs>
        <w:ind w:left="567" w:right="567" w:hanging="567"/>
      </w:pPr>
      <w:rPr>
        <w:rFonts w:cs="David" w:hint="cs"/>
      </w:rPr>
    </w:lvl>
    <w:lvl w:ilvl="1">
      <w:start w:val="1"/>
      <w:numFmt w:val="hebrew1"/>
      <w:lvlText w:val="%2."/>
      <w:lvlJc w:val="left"/>
      <w:pPr>
        <w:tabs>
          <w:tab w:val="num" w:pos="1134"/>
        </w:tabs>
        <w:ind w:left="1134" w:right="1134" w:hanging="567"/>
      </w:pPr>
      <w:rPr>
        <w:rFonts w:cs="David" w:hint="cs"/>
      </w:rPr>
    </w:lvl>
    <w:lvl w:ilvl="2">
      <w:start w:val="1"/>
      <w:numFmt w:val="decimal"/>
      <w:lvlText w:val="%3)"/>
      <w:lvlJc w:val="left"/>
      <w:pPr>
        <w:tabs>
          <w:tab w:val="num" w:pos="1701"/>
        </w:tabs>
        <w:ind w:left="1701" w:right="1701" w:hanging="567"/>
      </w:pPr>
      <w:rPr>
        <w:rFonts w:cs="David" w:hint="cs"/>
      </w:rPr>
    </w:lvl>
    <w:lvl w:ilvl="3">
      <w:start w:val="1"/>
      <w:numFmt w:val="hebrew1"/>
      <w:lvlText w:val="%4)"/>
      <w:lvlJc w:val="left"/>
      <w:pPr>
        <w:tabs>
          <w:tab w:val="num" w:pos="2268"/>
        </w:tabs>
        <w:ind w:left="2268" w:right="2268" w:hanging="567"/>
      </w:pPr>
      <w:rPr>
        <w:rFonts w:cs="David" w:hint="cs"/>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5" w15:restartNumberingAfterBreak="0">
    <w:nsid w:val="3BE50B54"/>
    <w:multiLevelType w:val="multilevel"/>
    <w:tmpl w:val="09AEBF06"/>
    <w:lvl w:ilvl="0">
      <w:start w:val="1"/>
      <w:numFmt w:val="decimal"/>
      <w:lvlText w:val="%1."/>
      <w:lvlJc w:val="left"/>
      <w:pPr>
        <w:tabs>
          <w:tab w:val="num" w:pos="1134"/>
        </w:tabs>
        <w:ind w:left="1134" w:right="1134" w:hanging="567"/>
      </w:pPr>
      <w:rPr>
        <w:rFonts w:cs="David" w:hint="cs"/>
      </w:rPr>
    </w:lvl>
    <w:lvl w:ilvl="1">
      <w:start w:val="1"/>
      <w:numFmt w:val="hebrew1"/>
      <w:lvlText w:val="%2."/>
      <w:lvlJc w:val="left"/>
      <w:pPr>
        <w:tabs>
          <w:tab w:val="num" w:pos="1701"/>
        </w:tabs>
        <w:ind w:left="1701" w:right="1701" w:hanging="567"/>
      </w:pPr>
      <w:rPr>
        <w:rFonts w:cs="David" w:hint="cs"/>
      </w:rPr>
    </w:lvl>
    <w:lvl w:ilvl="2">
      <w:start w:val="1"/>
      <w:numFmt w:val="decimal"/>
      <w:lvlText w:val="%3)"/>
      <w:lvlJc w:val="left"/>
      <w:pPr>
        <w:tabs>
          <w:tab w:val="num" w:pos="2268"/>
        </w:tabs>
        <w:ind w:left="2268" w:right="2268" w:hanging="567"/>
      </w:pPr>
      <w:rPr>
        <w:rFonts w:cs="David" w:hint="cs"/>
      </w:rPr>
    </w:lvl>
    <w:lvl w:ilvl="3">
      <w:start w:val="1"/>
      <w:numFmt w:val="hebrew1"/>
      <w:lvlText w:val="%4)"/>
      <w:lvlJc w:val="left"/>
      <w:pPr>
        <w:tabs>
          <w:tab w:val="num" w:pos="2835"/>
        </w:tabs>
        <w:ind w:left="2835" w:right="2835" w:hanging="567"/>
      </w:pPr>
      <w:rPr>
        <w:rFonts w:cs="David" w:hint="cs"/>
      </w:rPr>
    </w:lvl>
    <w:lvl w:ilvl="4">
      <w:start w:val="1"/>
      <w:numFmt w:val="lowerLetter"/>
      <w:lvlText w:val="(%5)"/>
      <w:lvlJc w:val="left"/>
      <w:pPr>
        <w:tabs>
          <w:tab w:val="num" w:pos="2367"/>
        </w:tabs>
        <w:ind w:left="2367" w:right="2367" w:hanging="360"/>
      </w:pPr>
      <w:rPr>
        <w:rFonts w:hint="default"/>
      </w:rPr>
    </w:lvl>
    <w:lvl w:ilvl="5">
      <w:start w:val="1"/>
      <w:numFmt w:val="lowerRoman"/>
      <w:lvlText w:val="(%6)"/>
      <w:lvlJc w:val="left"/>
      <w:pPr>
        <w:tabs>
          <w:tab w:val="num" w:pos="2727"/>
        </w:tabs>
        <w:ind w:left="2727" w:right="2727" w:hanging="360"/>
      </w:pPr>
      <w:rPr>
        <w:rFonts w:hint="default"/>
      </w:rPr>
    </w:lvl>
    <w:lvl w:ilvl="6">
      <w:start w:val="1"/>
      <w:numFmt w:val="decimal"/>
      <w:lvlText w:val="%7."/>
      <w:lvlJc w:val="left"/>
      <w:pPr>
        <w:tabs>
          <w:tab w:val="num" w:pos="3087"/>
        </w:tabs>
        <w:ind w:left="3087" w:right="3087" w:hanging="360"/>
      </w:pPr>
      <w:rPr>
        <w:rFonts w:hint="default"/>
      </w:rPr>
    </w:lvl>
    <w:lvl w:ilvl="7">
      <w:start w:val="1"/>
      <w:numFmt w:val="lowerLetter"/>
      <w:lvlText w:val="%8."/>
      <w:lvlJc w:val="left"/>
      <w:pPr>
        <w:tabs>
          <w:tab w:val="num" w:pos="3447"/>
        </w:tabs>
        <w:ind w:left="3447" w:right="3447" w:hanging="360"/>
      </w:pPr>
      <w:rPr>
        <w:rFonts w:hint="default"/>
      </w:rPr>
    </w:lvl>
    <w:lvl w:ilvl="8">
      <w:start w:val="1"/>
      <w:numFmt w:val="lowerRoman"/>
      <w:lvlText w:val="%9."/>
      <w:lvlJc w:val="left"/>
      <w:pPr>
        <w:tabs>
          <w:tab w:val="num" w:pos="3807"/>
        </w:tabs>
        <w:ind w:left="3807" w:right="3807" w:hanging="360"/>
      </w:pPr>
      <w:rPr>
        <w:rFonts w:hint="default"/>
      </w:rPr>
    </w:lvl>
  </w:abstractNum>
  <w:abstractNum w:abstractNumId="6" w15:restartNumberingAfterBreak="0">
    <w:nsid w:val="485778F8"/>
    <w:multiLevelType w:val="multilevel"/>
    <w:tmpl w:val="03ECECB6"/>
    <w:name w:val="h1"/>
    <w:lvl w:ilvl="0">
      <w:start w:val="1"/>
      <w:numFmt w:val="decimal"/>
      <w:pStyle w:val="HeadingN12"/>
      <w:lvlText w:val="%1."/>
      <w:lvlJc w:val="left"/>
      <w:pPr>
        <w:tabs>
          <w:tab w:val="num" w:pos="567"/>
        </w:tabs>
        <w:ind w:left="567" w:right="567" w:hanging="567"/>
      </w:pPr>
      <w:rPr>
        <w:rFonts w:hint="default"/>
      </w:rPr>
    </w:lvl>
    <w:lvl w:ilvl="1">
      <w:start w:val="1"/>
      <w:numFmt w:val="hebrew2"/>
      <w:lvlText w:val="%2."/>
      <w:lvlJc w:val="left"/>
      <w:pPr>
        <w:tabs>
          <w:tab w:val="num" w:pos="1134"/>
        </w:tabs>
        <w:ind w:left="1134" w:right="1134" w:hanging="567"/>
      </w:pPr>
      <w:rPr>
        <w:rFonts w:hint="default"/>
      </w:rPr>
    </w:lvl>
    <w:lvl w:ilvl="2">
      <w:start w:val="1"/>
      <w:numFmt w:val="decimal"/>
      <w:lvlText w:val="%3)"/>
      <w:lvlJc w:val="left"/>
      <w:pPr>
        <w:tabs>
          <w:tab w:val="num" w:pos="1701"/>
        </w:tabs>
        <w:ind w:left="1701" w:right="1701" w:hanging="567"/>
      </w:pPr>
      <w:rPr>
        <w:rFonts w:hint="default"/>
      </w:rPr>
    </w:lvl>
    <w:lvl w:ilvl="3">
      <w:start w:val="1"/>
      <w:numFmt w:val="hebrew1"/>
      <w:lvlText w:val="%4)"/>
      <w:lvlJc w:val="left"/>
      <w:pPr>
        <w:tabs>
          <w:tab w:val="num" w:pos="2268"/>
        </w:tabs>
        <w:ind w:left="2268" w:right="2268" w:hanging="567"/>
      </w:pPr>
      <w:rPr>
        <w:rFonts w:hint="default"/>
      </w:rPr>
    </w:lvl>
    <w:lvl w:ilvl="4">
      <w:start w:val="1"/>
      <w:numFmt w:val="decimal"/>
      <w:lvlText w:val="%1.%2.%3.%4.%5."/>
      <w:lvlJc w:val="center"/>
      <w:pPr>
        <w:tabs>
          <w:tab w:val="num" w:pos="2520"/>
        </w:tabs>
        <w:ind w:left="2232" w:right="2232" w:hanging="792"/>
      </w:pPr>
      <w:rPr>
        <w:rFonts w:hint="default"/>
      </w:rPr>
    </w:lvl>
    <w:lvl w:ilvl="5">
      <w:start w:val="1"/>
      <w:numFmt w:val="decimal"/>
      <w:lvlText w:val="%1.%2.%3.%4.%5.%6."/>
      <w:lvlJc w:val="center"/>
      <w:pPr>
        <w:tabs>
          <w:tab w:val="num" w:pos="3240"/>
        </w:tabs>
        <w:ind w:left="2736" w:right="2736" w:hanging="936"/>
      </w:pPr>
      <w:rPr>
        <w:rFonts w:hint="default"/>
      </w:rPr>
    </w:lvl>
    <w:lvl w:ilvl="6">
      <w:start w:val="1"/>
      <w:numFmt w:val="decimal"/>
      <w:lvlText w:val="%1.%2.%3.%4.%5.%6.%7."/>
      <w:lvlJc w:val="center"/>
      <w:pPr>
        <w:tabs>
          <w:tab w:val="num" w:pos="3600"/>
        </w:tabs>
        <w:ind w:left="3240" w:right="3240" w:hanging="1080"/>
      </w:pPr>
      <w:rPr>
        <w:rFonts w:hint="default"/>
      </w:rPr>
    </w:lvl>
    <w:lvl w:ilvl="7">
      <w:start w:val="1"/>
      <w:numFmt w:val="decimal"/>
      <w:lvlText w:val="%1.%2.%3.%4.%5.%6.%7.%8."/>
      <w:lvlJc w:val="center"/>
      <w:pPr>
        <w:tabs>
          <w:tab w:val="num" w:pos="4320"/>
        </w:tabs>
        <w:ind w:left="3744" w:right="3744" w:hanging="1224"/>
      </w:pPr>
      <w:rPr>
        <w:rFonts w:hint="default"/>
      </w:rPr>
    </w:lvl>
    <w:lvl w:ilvl="8">
      <w:start w:val="1"/>
      <w:numFmt w:val="decimal"/>
      <w:lvlText w:val="%1.%2.%3.%4.%5.%6.%7.%8.%9."/>
      <w:lvlJc w:val="center"/>
      <w:pPr>
        <w:tabs>
          <w:tab w:val="num" w:pos="4680"/>
        </w:tabs>
        <w:ind w:left="4320" w:right="4320" w:hanging="1440"/>
      </w:pPr>
      <w:rPr>
        <w:rFonts w:hint="default"/>
      </w:rPr>
    </w:lvl>
  </w:abstractNum>
  <w:abstractNum w:abstractNumId="7" w15:restartNumberingAfterBreak="0">
    <w:nsid w:val="4C552B51"/>
    <w:multiLevelType w:val="multilevel"/>
    <w:tmpl w:val="51C0C956"/>
    <w:name w:val="h0"/>
    <w:lvl w:ilvl="0">
      <w:start w:val="1"/>
      <w:numFmt w:val="decimal"/>
      <w:isLgl/>
      <w:lvlText w:val="%1."/>
      <w:lvlJc w:val="left"/>
      <w:pPr>
        <w:tabs>
          <w:tab w:val="num" w:pos="567"/>
        </w:tabs>
        <w:ind w:left="567" w:right="567" w:hanging="567"/>
      </w:pPr>
      <w:rPr>
        <w:rFonts w:cs="David" w:hint="cs"/>
      </w:rPr>
    </w:lvl>
    <w:lvl w:ilvl="1">
      <w:start w:val="1"/>
      <w:numFmt w:val="hebrew1"/>
      <w:lvlText w:val="%2."/>
      <w:lvlJc w:val="left"/>
      <w:pPr>
        <w:tabs>
          <w:tab w:val="num" w:pos="1134"/>
        </w:tabs>
        <w:ind w:left="1134" w:right="1134" w:hanging="567"/>
      </w:pPr>
      <w:rPr>
        <w:rFonts w:cs="David" w:hint="cs"/>
      </w:rPr>
    </w:lvl>
    <w:lvl w:ilvl="2">
      <w:start w:val="1"/>
      <w:numFmt w:val="decimal"/>
      <w:lvlText w:val="%3)"/>
      <w:lvlJc w:val="left"/>
      <w:pPr>
        <w:tabs>
          <w:tab w:val="num" w:pos="1701"/>
        </w:tabs>
        <w:ind w:left="1701" w:right="1701" w:hanging="567"/>
      </w:pPr>
      <w:rPr>
        <w:rFonts w:cs="David" w:hint="cs"/>
      </w:rPr>
    </w:lvl>
    <w:lvl w:ilvl="3">
      <w:start w:val="1"/>
      <w:numFmt w:val="hebrew1"/>
      <w:lvlText w:val="%4)"/>
      <w:lvlJc w:val="left"/>
      <w:pPr>
        <w:tabs>
          <w:tab w:val="num" w:pos="2268"/>
        </w:tabs>
        <w:ind w:left="2268" w:right="2268" w:hanging="567"/>
      </w:pPr>
      <w:rPr>
        <w:rFonts w:cs="David" w:hint="cs"/>
      </w:rPr>
    </w:lvl>
    <w:lvl w:ilvl="4">
      <w:start w:val="1"/>
      <w:numFmt w:val="decimal"/>
      <w:lvlText w:val="%1.%2.%3.%4.%5."/>
      <w:lvlJc w:val="center"/>
      <w:pPr>
        <w:tabs>
          <w:tab w:val="num" w:pos="-321"/>
        </w:tabs>
        <w:ind w:left="-321" w:right="-321" w:hanging="792"/>
      </w:pPr>
      <w:rPr>
        <w:rFonts w:hint="default"/>
      </w:rPr>
    </w:lvl>
    <w:lvl w:ilvl="5">
      <w:start w:val="1"/>
      <w:numFmt w:val="decimal"/>
      <w:lvlText w:val="%1.%2.%3.%4.%5.%6."/>
      <w:lvlJc w:val="center"/>
      <w:pPr>
        <w:tabs>
          <w:tab w:val="num" w:pos="687"/>
        </w:tabs>
        <w:ind w:left="183" w:right="183" w:hanging="936"/>
      </w:pPr>
      <w:rPr>
        <w:rFonts w:hint="default"/>
      </w:rPr>
    </w:lvl>
    <w:lvl w:ilvl="6">
      <w:start w:val="1"/>
      <w:numFmt w:val="decimal"/>
      <w:lvlText w:val="%1.%2.%3.%4.%5.%6.%7."/>
      <w:lvlJc w:val="center"/>
      <w:pPr>
        <w:tabs>
          <w:tab w:val="num" w:pos="1047"/>
        </w:tabs>
        <w:ind w:left="687" w:right="687" w:hanging="1080"/>
      </w:pPr>
      <w:rPr>
        <w:rFonts w:hint="default"/>
      </w:rPr>
    </w:lvl>
    <w:lvl w:ilvl="7">
      <w:start w:val="1"/>
      <w:numFmt w:val="decimal"/>
      <w:lvlText w:val="%1.%2.%3.%4.%5.%6.%7.%8."/>
      <w:lvlJc w:val="center"/>
      <w:pPr>
        <w:tabs>
          <w:tab w:val="num" w:pos="1767"/>
        </w:tabs>
        <w:ind w:left="1191" w:right="1191" w:hanging="1224"/>
      </w:pPr>
      <w:rPr>
        <w:rFonts w:hint="default"/>
      </w:rPr>
    </w:lvl>
    <w:lvl w:ilvl="8">
      <w:start w:val="1"/>
      <w:numFmt w:val="decimal"/>
      <w:lvlText w:val="%1.%2.%3.%4.%5.%6.%7.%8.%9."/>
      <w:lvlJc w:val="center"/>
      <w:pPr>
        <w:tabs>
          <w:tab w:val="num" w:pos="2127"/>
        </w:tabs>
        <w:ind w:left="1767" w:right="1767" w:hanging="1440"/>
      </w:pPr>
      <w:rPr>
        <w:rFonts w:hint="default"/>
      </w:rPr>
    </w:lvl>
  </w:abstractNum>
  <w:abstractNum w:abstractNumId="8" w15:restartNumberingAfterBreak="0">
    <w:nsid w:val="4D2C6563"/>
    <w:multiLevelType w:val="multilevel"/>
    <w:tmpl w:val="2104204E"/>
    <w:lvl w:ilvl="0">
      <w:start w:val="1"/>
      <w:numFmt w:val="decimal"/>
      <w:lvlText w:val="%1."/>
      <w:lvlJc w:val="left"/>
      <w:pPr>
        <w:tabs>
          <w:tab w:val="num" w:pos="1134"/>
        </w:tabs>
        <w:ind w:left="1134" w:right="1134" w:hanging="567"/>
      </w:pPr>
      <w:rPr>
        <w:rFonts w:cs="David" w:hint="cs"/>
      </w:rPr>
    </w:lvl>
    <w:lvl w:ilvl="1">
      <w:start w:val="1"/>
      <w:numFmt w:val="hebrew1"/>
      <w:pStyle w:val="HeadingN23"/>
      <w:lvlText w:val="%2."/>
      <w:lvlJc w:val="left"/>
      <w:pPr>
        <w:tabs>
          <w:tab w:val="num" w:pos="1701"/>
        </w:tabs>
        <w:ind w:left="1701" w:right="1701" w:hanging="567"/>
      </w:pPr>
      <w:rPr>
        <w:rFonts w:cs="David" w:hint="cs"/>
      </w:rPr>
    </w:lvl>
    <w:lvl w:ilvl="2">
      <w:start w:val="1"/>
      <w:numFmt w:val="decimal"/>
      <w:lvlText w:val="%3)"/>
      <w:lvlJc w:val="left"/>
      <w:pPr>
        <w:tabs>
          <w:tab w:val="num" w:pos="2268"/>
        </w:tabs>
        <w:ind w:left="2268" w:right="2268" w:hanging="567"/>
      </w:pPr>
      <w:rPr>
        <w:rFonts w:cs="David" w:hint="cs"/>
      </w:rPr>
    </w:lvl>
    <w:lvl w:ilvl="3">
      <w:start w:val="1"/>
      <w:numFmt w:val="hebrew1"/>
      <w:lvlText w:val="%4)"/>
      <w:lvlJc w:val="left"/>
      <w:pPr>
        <w:tabs>
          <w:tab w:val="num" w:pos="2835"/>
        </w:tabs>
        <w:ind w:left="2835" w:right="2835" w:hanging="567"/>
      </w:pPr>
      <w:rPr>
        <w:rFonts w:cs="David" w:hint="cs"/>
      </w:rPr>
    </w:lvl>
    <w:lvl w:ilvl="4">
      <w:start w:val="1"/>
      <w:numFmt w:val="lowerLetter"/>
      <w:lvlText w:val="(%5)"/>
      <w:lvlJc w:val="left"/>
      <w:pPr>
        <w:tabs>
          <w:tab w:val="num" w:pos="2367"/>
        </w:tabs>
        <w:ind w:left="2367" w:right="2367" w:hanging="360"/>
      </w:pPr>
      <w:rPr>
        <w:rFonts w:hint="default"/>
      </w:rPr>
    </w:lvl>
    <w:lvl w:ilvl="5">
      <w:start w:val="1"/>
      <w:numFmt w:val="lowerRoman"/>
      <w:lvlText w:val="(%6)"/>
      <w:lvlJc w:val="left"/>
      <w:pPr>
        <w:tabs>
          <w:tab w:val="num" w:pos="2727"/>
        </w:tabs>
        <w:ind w:left="2727" w:right="2727" w:hanging="360"/>
      </w:pPr>
      <w:rPr>
        <w:rFonts w:hint="default"/>
      </w:rPr>
    </w:lvl>
    <w:lvl w:ilvl="6">
      <w:start w:val="1"/>
      <w:numFmt w:val="decimal"/>
      <w:lvlText w:val="%7."/>
      <w:lvlJc w:val="left"/>
      <w:pPr>
        <w:tabs>
          <w:tab w:val="num" w:pos="3087"/>
        </w:tabs>
        <w:ind w:left="3087" w:right="3087" w:hanging="360"/>
      </w:pPr>
      <w:rPr>
        <w:rFonts w:hint="default"/>
      </w:rPr>
    </w:lvl>
    <w:lvl w:ilvl="7">
      <w:start w:val="1"/>
      <w:numFmt w:val="lowerLetter"/>
      <w:lvlText w:val="%8."/>
      <w:lvlJc w:val="left"/>
      <w:pPr>
        <w:tabs>
          <w:tab w:val="num" w:pos="3447"/>
        </w:tabs>
        <w:ind w:left="3447" w:right="3447" w:hanging="360"/>
      </w:pPr>
      <w:rPr>
        <w:rFonts w:hint="default"/>
      </w:rPr>
    </w:lvl>
    <w:lvl w:ilvl="8">
      <w:start w:val="1"/>
      <w:numFmt w:val="lowerRoman"/>
      <w:lvlText w:val="%9."/>
      <w:lvlJc w:val="left"/>
      <w:pPr>
        <w:tabs>
          <w:tab w:val="num" w:pos="3807"/>
        </w:tabs>
        <w:ind w:left="3807" w:right="3807" w:hanging="360"/>
      </w:pPr>
      <w:rPr>
        <w:rFonts w:hint="default"/>
      </w:rPr>
    </w:lvl>
  </w:abstractNum>
  <w:abstractNum w:abstractNumId="9" w15:restartNumberingAfterBreak="0">
    <w:nsid w:val="5FE22664"/>
    <w:multiLevelType w:val="multilevel"/>
    <w:tmpl w:val="D624BBA8"/>
    <w:lvl w:ilvl="0">
      <w:start w:val="1"/>
      <w:numFmt w:val="decimal"/>
      <w:lvlText w:val="%1."/>
      <w:lvlJc w:val="left"/>
      <w:pPr>
        <w:tabs>
          <w:tab w:val="num" w:pos="1701"/>
        </w:tabs>
        <w:ind w:left="1701" w:right="1701" w:hanging="567"/>
      </w:pPr>
      <w:rPr>
        <w:rFonts w:cs="David" w:hint="cs"/>
      </w:rPr>
    </w:lvl>
    <w:lvl w:ilvl="1">
      <w:start w:val="1"/>
      <w:numFmt w:val="hebrew1"/>
      <w:pStyle w:val="HeadingN24"/>
      <w:lvlText w:val="%2."/>
      <w:lvlJc w:val="left"/>
      <w:pPr>
        <w:tabs>
          <w:tab w:val="num" w:pos="2268"/>
        </w:tabs>
        <w:ind w:left="2268" w:right="2268" w:hanging="567"/>
      </w:pPr>
      <w:rPr>
        <w:rFonts w:cs="David" w:hint="cs"/>
      </w:rPr>
    </w:lvl>
    <w:lvl w:ilvl="2">
      <w:start w:val="1"/>
      <w:numFmt w:val="decimal"/>
      <w:pStyle w:val="HeadingN34"/>
      <w:lvlText w:val="%3)"/>
      <w:lvlJc w:val="left"/>
      <w:pPr>
        <w:tabs>
          <w:tab w:val="num" w:pos="2835"/>
        </w:tabs>
        <w:ind w:left="2835" w:right="2835" w:hanging="567"/>
      </w:pPr>
      <w:rPr>
        <w:rFonts w:cs="David" w:hint="cs"/>
      </w:rPr>
    </w:lvl>
    <w:lvl w:ilvl="3">
      <w:start w:val="1"/>
      <w:numFmt w:val="hebrew1"/>
      <w:lvlText w:val="%4)"/>
      <w:lvlJc w:val="left"/>
      <w:pPr>
        <w:tabs>
          <w:tab w:val="num" w:pos="3402"/>
        </w:tabs>
        <w:ind w:left="3402" w:right="3402" w:hanging="567"/>
      </w:pPr>
      <w:rPr>
        <w:rFonts w:cs="David" w:hint="cs"/>
      </w:rPr>
    </w:lvl>
    <w:lvl w:ilvl="4">
      <w:start w:val="1"/>
      <w:numFmt w:val="lowerLetter"/>
      <w:lvlText w:val="(%5)"/>
      <w:lvlJc w:val="left"/>
      <w:pPr>
        <w:tabs>
          <w:tab w:val="num" w:pos="2934"/>
        </w:tabs>
        <w:ind w:left="2934" w:right="2934" w:hanging="360"/>
      </w:pPr>
      <w:rPr>
        <w:rFonts w:hint="default"/>
      </w:rPr>
    </w:lvl>
    <w:lvl w:ilvl="5">
      <w:start w:val="1"/>
      <w:numFmt w:val="lowerRoman"/>
      <w:lvlText w:val="(%6)"/>
      <w:lvlJc w:val="left"/>
      <w:pPr>
        <w:tabs>
          <w:tab w:val="num" w:pos="3294"/>
        </w:tabs>
        <w:ind w:left="3294" w:right="3294" w:hanging="360"/>
      </w:pPr>
      <w:rPr>
        <w:rFonts w:hint="default"/>
      </w:rPr>
    </w:lvl>
    <w:lvl w:ilvl="6">
      <w:start w:val="1"/>
      <w:numFmt w:val="decimal"/>
      <w:lvlText w:val="%7."/>
      <w:lvlJc w:val="left"/>
      <w:pPr>
        <w:tabs>
          <w:tab w:val="num" w:pos="3654"/>
        </w:tabs>
        <w:ind w:left="3654" w:right="3654" w:hanging="360"/>
      </w:pPr>
      <w:rPr>
        <w:rFonts w:hint="default"/>
      </w:rPr>
    </w:lvl>
    <w:lvl w:ilvl="7">
      <w:start w:val="1"/>
      <w:numFmt w:val="lowerLetter"/>
      <w:lvlText w:val="%8."/>
      <w:lvlJc w:val="left"/>
      <w:pPr>
        <w:tabs>
          <w:tab w:val="num" w:pos="4014"/>
        </w:tabs>
        <w:ind w:left="4014" w:right="4014" w:hanging="360"/>
      </w:pPr>
      <w:rPr>
        <w:rFonts w:hint="default"/>
      </w:rPr>
    </w:lvl>
    <w:lvl w:ilvl="8">
      <w:start w:val="1"/>
      <w:numFmt w:val="lowerRoman"/>
      <w:lvlText w:val="%9."/>
      <w:lvlJc w:val="left"/>
      <w:pPr>
        <w:tabs>
          <w:tab w:val="num" w:pos="4374"/>
        </w:tabs>
        <w:ind w:left="4374" w:right="4374" w:hanging="360"/>
      </w:pPr>
      <w:rPr>
        <w:rFonts w:hint="default"/>
      </w:rPr>
    </w:lvl>
  </w:abstractNum>
  <w:abstractNum w:abstractNumId="10" w15:restartNumberingAfterBreak="0">
    <w:nsid w:val="68E850F2"/>
    <w:multiLevelType w:val="multilevel"/>
    <w:tmpl w:val="818C4C92"/>
    <w:lvl w:ilvl="0">
      <w:start w:val="1"/>
      <w:numFmt w:val="decimal"/>
      <w:lvlText w:val="%1."/>
      <w:lvlJc w:val="left"/>
      <w:pPr>
        <w:tabs>
          <w:tab w:val="num" w:pos="567"/>
        </w:tabs>
        <w:ind w:left="567" w:right="567" w:hanging="567"/>
      </w:pPr>
      <w:rPr>
        <w:rFonts w:cs="David" w:hint="cs"/>
      </w:rPr>
    </w:lvl>
    <w:lvl w:ilvl="1">
      <w:start w:val="1"/>
      <w:numFmt w:val="hebrew1"/>
      <w:lvlText w:val="%2."/>
      <w:lvlJc w:val="left"/>
      <w:pPr>
        <w:tabs>
          <w:tab w:val="num" w:pos="1134"/>
        </w:tabs>
        <w:ind w:left="1134" w:right="1134" w:hanging="567"/>
      </w:pPr>
      <w:rPr>
        <w:rFonts w:cs="David" w:hint="cs"/>
      </w:rPr>
    </w:lvl>
    <w:lvl w:ilvl="2">
      <w:start w:val="1"/>
      <w:numFmt w:val="decimal"/>
      <w:lvlText w:val="%3)"/>
      <w:lvlJc w:val="left"/>
      <w:pPr>
        <w:tabs>
          <w:tab w:val="num" w:pos="1701"/>
        </w:tabs>
        <w:ind w:left="1701" w:right="1701" w:hanging="567"/>
      </w:pPr>
      <w:rPr>
        <w:rFonts w:cs="David" w:hint="cs"/>
      </w:rPr>
    </w:lvl>
    <w:lvl w:ilvl="3">
      <w:start w:val="1"/>
      <w:numFmt w:val="hebrew1"/>
      <w:lvlText w:val="%4)"/>
      <w:lvlJc w:val="left"/>
      <w:pPr>
        <w:tabs>
          <w:tab w:val="num" w:pos="2268"/>
        </w:tabs>
        <w:ind w:left="2268" w:right="2268" w:hanging="567"/>
      </w:pPr>
      <w:rPr>
        <w:rFonts w:cs="David" w:hint="cs"/>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1" w15:restartNumberingAfterBreak="0">
    <w:nsid w:val="77D02586"/>
    <w:multiLevelType w:val="multilevel"/>
    <w:tmpl w:val="85E64C78"/>
    <w:name w:val="h22"/>
    <w:lvl w:ilvl="0">
      <w:start w:val="1"/>
      <w:numFmt w:val="decimal"/>
      <w:pStyle w:val="HeadingN14"/>
      <w:isLgl/>
      <w:lvlText w:val="%1."/>
      <w:lvlJc w:val="left"/>
      <w:pPr>
        <w:tabs>
          <w:tab w:val="num" w:pos="360"/>
        </w:tabs>
        <w:ind w:left="284" w:right="284" w:hanging="284"/>
      </w:pPr>
      <w:rPr>
        <w:rFonts w:cs="David" w:hint="cs"/>
      </w:rPr>
    </w:lvl>
    <w:lvl w:ilvl="1">
      <w:start w:val="1"/>
      <w:numFmt w:val="hebrew1"/>
      <w:lvlText w:val="%2."/>
      <w:lvlJc w:val="left"/>
      <w:pPr>
        <w:tabs>
          <w:tab w:val="num" w:pos="1134"/>
        </w:tabs>
        <w:ind w:left="1134" w:right="1134" w:hanging="567"/>
      </w:pPr>
      <w:rPr>
        <w:rFonts w:cs="David" w:hint="cs"/>
      </w:rPr>
    </w:lvl>
    <w:lvl w:ilvl="2">
      <w:start w:val="1"/>
      <w:numFmt w:val="decimal"/>
      <w:lvlText w:val="%3)"/>
      <w:lvlJc w:val="left"/>
      <w:pPr>
        <w:tabs>
          <w:tab w:val="num" w:pos="1701"/>
        </w:tabs>
        <w:ind w:left="1701" w:right="1701" w:hanging="567"/>
      </w:pPr>
      <w:rPr>
        <w:rFonts w:cs="David" w:hint="cs"/>
      </w:rPr>
    </w:lvl>
    <w:lvl w:ilvl="3">
      <w:start w:val="1"/>
      <w:numFmt w:val="hebrew1"/>
      <w:lvlText w:val="%4)"/>
      <w:lvlJc w:val="left"/>
      <w:pPr>
        <w:tabs>
          <w:tab w:val="num" w:pos="2268"/>
        </w:tabs>
        <w:ind w:left="2268" w:right="2268" w:hanging="567"/>
      </w:pPr>
      <w:rPr>
        <w:rFonts w:cs="David" w:hint="cs"/>
      </w:rPr>
    </w:lvl>
    <w:lvl w:ilvl="4">
      <w:start w:val="1"/>
      <w:numFmt w:val="decimal"/>
      <w:lvlText w:val="%1.%2.%3.%4.%5."/>
      <w:lvlJc w:val="center"/>
      <w:pPr>
        <w:tabs>
          <w:tab w:val="num" w:pos="-321"/>
        </w:tabs>
        <w:ind w:left="-321" w:right="-321" w:hanging="792"/>
      </w:pPr>
      <w:rPr>
        <w:rFonts w:hint="default"/>
      </w:rPr>
    </w:lvl>
    <w:lvl w:ilvl="5">
      <w:start w:val="1"/>
      <w:numFmt w:val="decimal"/>
      <w:lvlText w:val="%1.%2.%3.%4.%5.%6."/>
      <w:lvlJc w:val="center"/>
      <w:pPr>
        <w:tabs>
          <w:tab w:val="num" w:pos="687"/>
        </w:tabs>
        <w:ind w:left="183" w:right="183" w:hanging="936"/>
      </w:pPr>
      <w:rPr>
        <w:rFonts w:hint="default"/>
      </w:rPr>
    </w:lvl>
    <w:lvl w:ilvl="6">
      <w:start w:val="1"/>
      <w:numFmt w:val="decimal"/>
      <w:lvlText w:val="%1.%2.%3.%4.%5.%6.%7."/>
      <w:lvlJc w:val="center"/>
      <w:pPr>
        <w:tabs>
          <w:tab w:val="num" w:pos="1047"/>
        </w:tabs>
        <w:ind w:left="687" w:right="687" w:hanging="1080"/>
      </w:pPr>
      <w:rPr>
        <w:rFonts w:hint="default"/>
      </w:rPr>
    </w:lvl>
    <w:lvl w:ilvl="7">
      <w:start w:val="1"/>
      <w:numFmt w:val="decimal"/>
      <w:lvlText w:val="%1.%2.%3.%4.%5.%6.%7.%8."/>
      <w:lvlJc w:val="center"/>
      <w:pPr>
        <w:tabs>
          <w:tab w:val="num" w:pos="1767"/>
        </w:tabs>
        <w:ind w:left="1191" w:right="1191" w:hanging="1224"/>
      </w:pPr>
      <w:rPr>
        <w:rFonts w:hint="default"/>
      </w:rPr>
    </w:lvl>
    <w:lvl w:ilvl="8">
      <w:start w:val="1"/>
      <w:numFmt w:val="decimal"/>
      <w:lvlText w:val="%1.%2.%3.%4.%5.%6.%7.%8.%9."/>
      <w:lvlJc w:val="center"/>
      <w:pPr>
        <w:tabs>
          <w:tab w:val="num" w:pos="2127"/>
        </w:tabs>
        <w:ind w:left="1767" w:right="1767" w:hanging="1440"/>
      </w:pPr>
      <w:rPr>
        <w:rFonts w:hint="default"/>
      </w:rPr>
    </w:lvl>
  </w:abstractNum>
  <w:abstractNum w:abstractNumId="12" w15:restartNumberingAfterBreak="0">
    <w:nsid w:val="7CF637FA"/>
    <w:multiLevelType w:val="multilevel"/>
    <w:tmpl w:val="62C8E90C"/>
    <w:lvl w:ilvl="0">
      <w:start w:val="1"/>
      <w:numFmt w:val="decimal"/>
      <w:lvlText w:val="%1."/>
      <w:lvlJc w:val="right"/>
      <w:pPr>
        <w:tabs>
          <w:tab w:val="num" w:pos="644"/>
        </w:tabs>
        <w:ind w:left="284" w:right="284" w:firstLine="0"/>
      </w:pPr>
    </w:lvl>
    <w:lvl w:ilvl="1">
      <w:start w:val="1"/>
      <w:numFmt w:val="upperRoman"/>
      <w:lvlText w:val="%2)"/>
      <w:lvlJc w:val="right"/>
      <w:pPr>
        <w:tabs>
          <w:tab w:val="num" w:pos="567"/>
        </w:tabs>
        <w:ind w:left="567" w:right="567" w:hanging="283"/>
      </w:pPr>
    </w:lvl>
    <w:lvl w:ilvl="2">
      <w:start w:val="1"/>
      <w:numFmt w:val="decimal"/>
      <w:lvlText w:val="%3)"/>
      <w:lvlJc w:val="right"/>
      <w:pPr>
        <w:tabs>
          <w:tab w:val="num" w:pos="851"/>
        </w:tabs>
        <w:ind w:left="851" w:right="851" w:hanging="567"/>
      </w:pPr>
    </w:lvl>
    <w:lvl w:ilvl="3">
      <w:start w:val="1"/>
      <w:numFmt w:val="decimal"/>
      <w:lvlText w:val="(%4)"/>
      <w:lvlJc w:val="center"/>
      <w:pPr>
        <w:tabs>
          <w:tab w:val="num" w:pos="1728"/>
        </w:tabs>
        <w:ind w:left="1440" w:right="1440" w:hanging="360"/>
      </w:pPr>
    </w:lvl>
    <w:lvl w:ilvl="4">
      <w:start w:val="1"/>
      <w:numFmt w:val="cardinalText"/>
      <w:lvlText w:val="(%5)"/>
      <w:lvlJc w:val="center"/>
      <w:pPr>
        <w:tabs>
          <w:tab w:val="num" w:pos="2088"/>
        </w:tabs>
        <w:ind w:left="1800" w:right="1800" w:hanging="360"/>
      </w:pPr>
    </w:lvl>
    <w:lvl w:ilvl="5">
      <w:start w:val="1"/>
      <w:numFmt w:val="lowerLetter"/>
      <w:lvlText w:val="(%6)"/>
      <w:lvlJc w:val="center"/>
      <w:pPr>
        <w:tabs>
          <w:tab w:val="num" w:pos="2448"/>
        </w:tabs>
        <w:ind w:left="2160" w:right="2160" w:hanging="360"/>
      </w:pPr>
    </w:lvl>
    <w:lvl w:ilvl="6">
      <w:start w:val="1"/>
      <w:numFmt w:val="decimal"/>
      <w:lvlText w:val="%7."/>
      <w:lvlJc w:val="center"/>
      <w:pPr>
        <w:tabs>
          <w:tab w:val="num" w:pos="2808"/>
        </w:tabs>
        <w:ind w:left="2520" w:right="2520" w:hanging="360"/>
      </w:pPr>
    </w:lvl>
    <w:lvl w:ilvl="7">
      <w:start w:val="1"/>
      <w:numFmt w:val="cardinalText"/>
      <w:lvlText w:val="%8."/>
      <w:lvlJc w:val="center"/>
      <w:pPr>
        <w:tabs>
          <w:tab w:val="num" w:pos="3168"/>
        </w:tabs>
        <w:ind w:left="2880" w:right="2880" w:hanging="360"/>
      </w:pPr>
    </w:lvl>
    <w:lvl w:ilvl="8">
      <w:start w:val="1"/>
      <w:numFmt w:val="lowerLetter"/>
      <w:lvlText w:val="%9."/>
      <w:lvlJc w:val="center"/>
      <w:pPr>
        <w:tabs>
          <w:tab w:val="num" w:pos="3528"/>
        </w:tabs>
        <w:ind w:left="3240" w:right="3240" w:hanging="360"/>
      </w:pPr>
    </w:lvl>
  </w:abstractNum>
  <w:num w:numId="1" w16cid:durableId="1503886521">
    <w:abstractNumId w:val="12"/>
  </w:num>
  <w:num w:numId="2" w16cid:durableId="645428846">
    <w:abstractNumId w:val="0"/>
  </w:num>
  <w:num w:numId="3" w16cid:durableId="1019963792">
    <w:abstractNumId w:val="10"/>
  </w:num>
  <w:num w:numId="4" w16cid:durableId="1389064468">
    <w:abstractNumId w:val="4"/>
  </w:num>
  <w:num w:numId="5" w16cid:durableId="1347289693">
    <w:abstractNumId w:val="3"/>
  </w:num>
  <w:num w:numId="6" w16cid:durableId="552500820">
    <w:abstractNumId w:val="7"/>
  </w:num>
  <w:num w:numId="7" w16cid:durableId="2102755264">
    <w:abstractNumId w:val="6"/>
  </w:num>
  <w:num w:numId="8" w16cid:durableId="434524761">
    <w:abstractNumId w:val="1"/>
  </w:num>
  <w:num w:numId="9" w16cid:durableId="1902977851">
    <w:abstractNumId w:val="11"/>
  </w:num>
  <w:num w:numId="10" w16cid:durableId="1720745376">
    <w:abstractNumId w:val="8"/>
  </w:num>
  <w:num w:numId="11" w16cid:durableId="1942106298">
    <w:abstractNumId w:val="5"/>
  </w:num>
  <w:num w:numId="12" w16cid:durableId="1973057765">
    <w:abstractNumId w:val="9"/>
  </w:num>
  <w:num w:numId="13" w16cid:durableId="1884630993">
    <w:abstractNumId w:val="0"/>
  </w:num>
  <w:num w:numId="14" w16cid:durableId="2106874892">
    <w:abstractNumId w:val="0"/>
  </w:num>
  <w:num w:numId="15" w16cid:durableId="37248681">
    <w:abstractNumId w:val="2"/>
  </w:num>
  <w:num w:numId="16" w16cid:durableId="40889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567"/>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84"/>
    <w:rsid w:val="00000216"/>
    <w:rsid w:val="00000E88"/>
    <w:rsid w:val="00000F7C"/>
    <w:rsid w:val="000046F8"/>
    <w:rsid w:val="00004838"/>
    <w:rsid w:val="000049E0"/>
    <w:rsid w:val="00005C18"/>
    <w:rsid w:val="0000779F"/>
    <w:rsid w:val="00007B50"/>
    <w:rsid w:val="000104D9"/>
    <w:rsid w:val="00013C88"/>
    <w:rsid w:val="00014D48"/>
    <w:rsid w:val="000160E4"/>
    <w:rsid w:val="00016925"/>
    <w:rsid w:val="00017BDB"/>
    <w:rsid w:val="00025192"/>
    <w:rsid w:val="0002771B"/>
    <w:rsid w:val="00030C94"/>
    <w:rsid w:val="00031C7C"/>
    <w:rsid w:val="00031FD6"/>
    <w:rsid w:val="00032E1A"/>
    <w:rsid w:val="0003326E"/>
    <w:rsid w:val="00033E8F"/>
    <w:rsid w:val="00034225"/>
    <w:rsid w:val="0003621F"/>
    <w:rsid w:val="0003670F"/>
    <w:rsid w:val="00036851"/>
    <w:rsid w:val="000370F5"/>
    <w:rsid w:val="000378F8"/>
    <w:rsid w:val="000414EE"/>
    <w:rsid w:val="0004187C"/>
    <w:rsid w:val="00044A3B"/>
    <w:rsid w:val="00046C2D"/>
    <w:rsid w:val="00055BE6"/>
    <w:rsid w:val="00056D25"/>
    <w:rsid w:val="00056EDD"/>
    <w:rsid w:val="0005789A"/>
    <w:rsid w:val="00060070"/>
    <w:rsid w:val="00062BC1"/>
    <w:rsid w:val="00064021"/>
    <w:rsid w:val="000641D1"/>
    <w:rsid w:val="00066F03"/>
    <w:rsid w:val="00067C96"/>
    <w:rsid w:val="00067CCE"/>
    <w:rsid w:val="00070860"/>
    <w:rsid w:val="000729F7"/>
    <w:rsid w:val="00074BF5"/>
    <w:rsid w:val="0007563A"/>
    <w:rsid w:val="000770EA"/>
    <w:rsid w:val="00082779"/>
    <w:rsid w:val="00082B57"/>
    <w:rsid w:val="00083209"/>
    <w:rsid w:val="00086A30"/>
    <w:rsid w:val="00086BDC"/>
    <w:rsid w:val="000871BC"/>
    <w:rsid w:val="000906DE"/>
    <w:rsid w:val="000926FF"/>
    <w:rsid w:val="00093EEF"/>
    <w:rsid w:val="000962D3"/>
    <w:rsid w:val="000973F8"/>
    <w:rsid w:val="000A0EA7"/>
    <w:rsid w:val="000A1047"/>
    <w:rsid w:val="000A56E1"/>
    <w:rsid w:val="000A61DF"/>
    <w:rsid w:val="000A6481"/>
    <w:rsid w:val="000A6FA2"/>
    <w:rsid w:val="000A7C48"/>
    <w:rsid w:val="000B0232"/>
    <w:rsid w:val="000B58DE"/>
    <w:rsid w:val="000B6A50"/>
    <w:rsid w:val="000B7C3F"/>
    <w:rsid w:val="000C1C4B"/>
    <w:rsid w:val="000C5DF1"/>
    <w:rsid w:val="000C6C19"/>
    <w:rsid w:val="000D0BA6"/>
    <w:rsid w:val="000D180A"/>
    <w:rsid w:val="000D18D9"/>
    <w:rsid w:val="000D219A"/>
    <w:rsid w:val="000D393B"/>
    <w:rsid w:val="000D4EB1"/>
    <w:rsid w:val="000E1D24"/>
    <w:rsid w:val="000E4C80"/>
    <w:rsid w:val="000E6273"/>
    <w:rsid w:val="000E6412"/>
    <w:rsid w:val="000F031B"/>
    <w:rsid w:val="000F075E"/>
    <w:rsid w:val="000F1A84"/>
    <w:rsid w:val="000F65BB"/>
    <w:rsid w:val="000F7183"/>
    <w:rsid w:val="000F7429"/>
    <w:rsid w:val="000F7AA3"/>
    <w:rsid w:val="00100C6B"/>
    <w:rsid w:val="00101047"/>
    <w:rsid w:val="0010238C"/>
    <w:rsid w:val="00102A5C"/>
    <w:rsid w:val="00102A85"/>
    <w:rsid w:val="00103B24"/>
    <w:rsid w:val="001048AE"/>
    <w:rsid w:val="00104E2F"/>
    <w:rsid w:val="0010723C"/>
    <w:rsid w:val="00110308"/>
    <w:rsid w:val="00112872"/>
    <w:rsid w:val="00113BFA"/>
    <w:rsid w:val="00113FB2"/>
    <w:rsid w:val="00116C78"/>
    <w:rsid w:val="0011784D"/>
    <w:rsid w:val="0012195A"/>
    <w:rsid w:val="001220EC"/>
    <w:rsid w:val="001225A7"/>
    <w:rsid w:val="00123AFE"/>
    <w:rsid w:val="00124022"/>
    <w:rsid w:val="0012686F"/>
    <w:rsid w:val="00126FBF"/>
    <w:rsid w:val="00127348"/>
    <w:rsid w:val="00127DBB"/>
    <w:rsid w:val="00130660"/>
    <w:rsid w:val="00130A69"/>
    <w:rsid w:val="00130B65"/>
    <w:rsid w:val="00130D7E"/>
    <w:rsid w:val="00131514"/>
    <w:rsid w:val="00134D21"/>
    <w:rsid w:val="00135951"/>
    <w:rsid w:val="001368E6"/>
    <w:rsid w:val="0013735C"/>
    <w:rsid w:val="00137365"/>
    <w:rsid w:val="0014000D"/>
    <w:rsid w:val="0014135F"/>
    <w:rsid w:val="001418EF"/>
    <w:rsid w:val="00141CFC"/>
    <w:rsid w:val="00142477"/>
    <w:rsid w:val="00143201"/>
    <w:rsid w:val="00144809"/>
    <w:rsid w:val="00145427"/>
    <w:rsid w:val="0014584E"/>
    <w:rsid w:val="001469F7"/>
    <w:rsid w:val="00152F10"/>
    <w:rsid w:val="001531F7"/>
    <w:rsid w:val="00156BE9"/>
    <w:rsid w:val="0016064F"/>
    <w:rsid w:val="00161A79"/>
    <w:rsid w:val="001626F3"/>
    <w:rsid w:val="0016485C"/>
    <w:rsid w:val="0017056C"/>
    <w:rsid w:val="00171AC0"/>
    <w:rsid w:val="00172750"/>
    <w:rsid w:val="0017392F"/>
    <w:rsid w:val="0017710E"/>
    <w:rsid w:val="0018008B"/>
    <w:rsid w:val="00181390"/>
    <w:rsid w:val="001853B9"/>
    <w:rsid w:val="00190CC9"/>
    <w:rsid w:val="001929EF"/>
    <w:rsid w:val="00192B8C"/>
    <w:rsid w:val="00193732"/>
    <w:rsid w:val="00193A6C"/>
    <w:rsid w:val="0019722F"/>
    <w:rsid w:val="001B1572"/>
    <w:rsid w:val="001B16CC"/>
    <w:rsid w:val="001B7335"/>
    <w:rsid w:val="001B7804"/>
    <w:rsid w:val="001C1CC4"/>
    <w:rsid w:val="001C3987"/>
    <w:rsid w:val="001C3FD9"/>
    <w:rsid w:val="001C4254"/>
    <w:rsid w:val="001C60D6"/>
    <w:rsid w:val="001C6792"/>
    <w:rsid w:val="001D0026"/>
    <w:rsid w:val="001D08BC"/>
    <w:rsid w:val="001D16E0"/>
    <w:rsid w:val="001D4E85"/>
    <w:rsid w:val="001E0FD6"/>
    <w:rsid w:val="001E1058"/>
    <w:rsid w:val="001E11A1"/>
    <w:rsid w:val="001E530B"/>
    <w:rsid w:val="001E757A"/>
    <w:rsid w:val="001E77BB"/>
    <w:rsid w:val="001F0A40"/>
    <w:rsid w:val="001F2516"/>
    <w:rsid w:val="001F2BF0"/>
    <w:rsid w:val="001F3C0D"/>
    <w:rsid w:val="001F402B"/>
    <w:rsid w:val="001F4521"/>
    <w:rsid w:val="001F5776"/>
    <w:rsid w:val="001F5BB7"/>
    <w:rsid w:val="001F5C05"/>
    <w:rsid w:val="001F651A"/>
    <w:rsid w:val="001F6B02"/>
    <w:rsid w:val="001F78C2"/>
    <w:rsid w:val="00202511"/>
    <w:rsid w:val="00204525"/>
    <w:rsid w:val="00206C42"/>
    <w:rsid w:val="002101F6"/>
    <w:rsid w:val="00216197"/>
    <w:rsid w:val="00222A8F"/>
    <w:rsid w:val="00223608"/>
    <w:rsid w:val="0022375D"/>
    <w:rsid w:val="002243A4"/>
    <w:rsid w:val="00224E66"/>
    <w:rsid w:val="00226341"/>
    <w:rsid w:val="0023071A"/>
    <w:rsid w:val="00233ED8"/>
    <w:rsid w:val="00236297"/>
    <w:rsid w:val="00236EE6"/>
    <w:rsid w:val="002370B1"/>
    <w:rsid w:val="00237913"/>
    <w:rsid w:val="00240122"/>
    <w:rsid w:val="00242008"/>
    <w:rsid w:val="00242813"/>
    <w:rsid w:val="00244EAA"/>
    <w:rsid w:val="00247462"/>
    <w:rsid w:val="002512D6"/>
    <w:rsid w:val="002513AE"/>
    <w:rsid w:val="00252939"/>
    <w:rsid w:val="00253048"/>
    <w:rsid w:val="00255387"/>
    <w:rsid w:val="00255FDA"/>
    <w:rsid w:val="00256695"/>
    <w:rsid w:val="00257023"/>
    <w:rsid w:val="002635E6"/>
    <w:rsid w:val="00263727"/>
    <w:rsid w:val="002647EF"/>
    <w:rsid w:val="00265F1A"/>
    <w:rsid w:val="00267DB3"/>
    <w:rsid w:val="00275329"/>
    <w:rsid w:val="00276385"/>
    <w:rsid w:val="002763AD"/>
    <w:rsid w:val="00276DED"/>
    <w:rsid w:val="00277906"/>
    <w:rsid w:val="002800B9"/>
    <w:rsid w:val="00282586"/>
    <w:rsid w:val="00282D24"/>
    <w:rsid w:val="00282FDD"/>
    <w:rsid w:val="00283FBB"/>
    <w:rsid w:val="0028419D"/>
    <w:rsid w:val="002844B9"/>
    <w:rsid w:val="00285C46"/>
    <w:rsid w:val="00290BE4"/>
    <w:rsid w:val="00291C40"/>
    <w:rsid w:val="00293164"/>
    <w:rsid w:val="0029399B"/>
    <w:rsid w:val="00293B70"/>
    <w:rsid w:val="00294633"/>
    <w:rsid w:val="00295126"/>
    <w:rsid w:val="002A17DA"/>
    <w:rsid w:val="002A218E"/>
    <w:rsid w:val="002B018E"/>
    <w:rsid w:val="002B0BAB"/>
    <w:rsid w:val="002B1AC9"/>
    <w:rsid w:val="002B258F"/>
    <w:rsid w:val="002B359A"/>
    <w:rsid w:val="002B4A59"/>
    <w:rsid w:val="002B59ED"/>
    <w:rsid w:val="002B5C41"/>
    <w:rsid w:val="002B5D95"/>
    <w:rsid w:val="002B62AF"/>
    <w:rsid w:val="002B78AA"/>
    <w:rsid w:val="002C13AC"/>
    <w:rsid w:val="002C1B40"/>
    <w:rsid w:val="002C3430"/>
    <w:rsid w:val="002C428E"/>
    <w:rsid w:val="002C4361"/>
    <w:rsid w:val="002C7483"/>
    <w:rsid w:val="002C749F"/>
    <w:rsid w:val="002C758D"/>
    <w:rsid w:val="002C7DDF"/>
    <w:rsid w:val="002D140E"/>
    <w:rsid w:val="002D2C7D"/>
    <w:rsid w:val="002D5004"/>
    <w:rsid w:val="002D508F"/>
    <w:rsid w:val="002D511B"/>
    <w:rsid w:val="002D5670"/>
    <w:rsid w:val="002D6AD1"/>
    <w:rsid w:val="002D7273"/>
    <w:rsid w:val="002D7BE4"/>
    <w:rsid w:val="002E149D"/>
    <w:rsid w:val="002E1D71"/>
    <w:rsid w:val="002E2FA8"/>
    <w:rsid w:val="002F020A"/>
    <w:rsid w:val="002F2BFF"/>
    <w:rsid w:val="002F34EE"/>
    <w:rsid w:val="002F3884"/>
    <w:rsid w:val="002F4CEE"/>
    <w:rsid w:val="002F4D4F"/>
    <w:rsid w:val="002F53AE"/>
    <w:rsid w:val="002F65AC"/>
    <w:rsid w:val="002F7572"/>
    <w:rsid w:val="0030203D"/>
    <w:rsid w:val="00304210"/>
    <w:rsid w:val="00304FBA"/>
    <w:rsid w:val="003073B9"/>
    <w:rsid w:val="00307ADF"/>
    <w:rsid w:val="00307D60"/>
    <w:rsid w:val="00310182"/>
    <w:rsid w:val="00310472"/>
    <w:rsid w:val="00310FC7"/>
    <w:rsid w:val="00313102"/>
    <w:rsid w:val="0032025D"/>
    <w:rsid w:val="00320A5C"/>
    <w:rsid w:val="00321ADB"/>
    <w:rsid w:val="003222CA"/>
    <w:rsid w:val="00322324"/>
    <w:rsid w:val="003227DB"/>
    <w:rsid w:val="003232B8"/>
    <w:rsid w:val="00323A0A"/>
    <w:rsid w:val="00326F85"/>
    <w:rsid w:val="0032734A"/>
    <w:rsid w:val="0033327A"/>
    <w:rsid w:val="00333FB9"/>
    <w:rsid w:val="00336C65"/>
    <w:rsid w:val="00340BB1"/>
    <w:rsid w:val="00343BA6"/>
    <w:rsid w:val="00346F2D"/>
    <w:rsid w:val="00347B4F"/>
    <w:rsid w:val="00347D65"/>
    <w:rsid w:val="0035186F"/>
    <w:rsid w:val="00355144"/>
    <w:rsid w:val="003579DE"/>
    <w:rsid w:val="00360299"/>
    <w:rsid w:val="00360FED"/>
    <w:rsid w:val="003618F4"/>
    <w:rsid w:val="00363A99"/>
    <w:rsid w:val="00363BB7"/>
    <w:rsid w:val="003644E3"/>
    <w:rsid w:val="0036460A"/>
    <w:rsid w:val="00366720"/>
    <w:rsid w:val="00367CFA"/>
    <w:rsid w:val="00370696"/>
    <w:rsid w:val="00371D41"/>
    <w:rsid w:val="00380117"/>
    <w:rsid w:val="00381BD3"/>
    <w:rsid w:val="00384DD3"/>
    <w:rsid w:val="003858FF"/>
    <w:rsid w:val="00386EF6"/>
    <w:rsid w:val="003904AC"/>
    <w:rsid w:val="003905BB"/>
    <w:rsid w:val="003949E1"/>
    <w:rsid w:val="00394A15"/>
    <w:rsid w:val="003967A2"/>
    <w:rsid w:val="003967C8"/>
    <w:rsid w:val="003A1ECB"/>
    <w:rsid w:val="003A2581"/>
    <w:rsid w:val="003A295A"/>
    <w:rsid w:val="003A2CC0"/>
    <w:rsid w:val="003A2F87"/>
    <w:rsid w:val="003A4BAA"/>
    <w:rsid w:val="003A4FEC"/>
    <w:rsid w:val="003A5D66"/>
    <w:rsid w:val="003A5FBE"/>
    <w:rsid w:val="003A6EC8"/>
    <w:rsid w:val="003A7BA6"/>
    <w:rsid w:val="003B0DF0"/>
    <w:rsid w:val="003B1308"/>
    <w:rsid w:val="003B136B"/>
    <w:rsid w:val="003B15EE"/>
    <w:rsid w:val="003B1E9E"/>
    <w:rsid w:val="003B3E6E"/>
    <w:rsid w:val="003B3F61"/>
    <w:rsid w:val="003B5F99"/>
    <w:rsid w:val="003B6441"/>
    <w:rsid w:val="003C06A9"/>
    <w:rsid w:val="003C0962"/>
    <w:rsid w:val="003C0E0E"/>
    <w:rsid w:val="003C34BA"/>
    <w:rsid w:val="003C34BC"/>
    <w:rsid w:val="003C5141"/>
    <w:rsid w:val="003C5500"/>
    <w:rsid w:val="003C6C72"/>
    <w:rsid w:val="003C742E"/>
    <w:rsid w:val="003C7A1A"/>
    <w:rsid w:val="003D12A1"/>
    <w:rsid w:val="003D29B9"/>
    <w:rsid w:val="003D725F"/>
    <w:rsid w:val="003E064F"/>
    <w:rsid w:val="003E4FF7"/>
    <w:rsid w:val="003E6159"/>
    <w:rsid w:val="003F1EB3"/>
    <w:rsid w:val="003F39DF"/>
    <w:rsid w:val="003F52A6"/>
    <w:rsid w:val="003F6D11"/>
    <w:rsid w:val="00401A64"/>
    <w:rsid w:val="004026EF"/>
    <w:rsid w:val="00403583"/>
    <w:rsid w:val="004040BF"/>
    <w:rsid w:val="00404B74"/>
    <w:rsid w:val="004050D3"/>
    <w:rsid w:val="00405319"/>
    <w:rsid w:val="004055E9"/>
    <w:rsid w:val="00405B49"/>
    <w:rsid w:val="004068FC"/>
    <w:rsid w:val="00410657"/>
    <w:rsid w:val="004135DE"/>
    <w:rsid w:val="00413ABE"/>
    <w:rsid w:val="00414C09"/>
    <w:rsid w:val="0041609B"/>
    <w:rsid w:val="004170EE"/>
    <w:rsid w:val="00420965"/>
    <w:rsid w:val="004216FA"/>
    <w:rsid w:val="0042619F"/>
    <w:rsid w:val="00426BED"/>
    <w:rsid w:val="00426D13"/>
    <w:rsid w:val="00427A0B"/>
    <w:rsid w:val="0043130F"/>
    <w:rsid w:val="00432E81"/>
    <w:rsid w:val="0043506B"/>
    <w:rsid w:val="004353E2"/>
    <w:rsid w:val="004356BB"/>
    <w:rsid w:val="00436005"/>
    <w:rsid w:val="00436E7D"/>
    <w:rsid w:val="00437F76"/>
    <w:rsid w:val="00440681"/>
    <w:rsid w:val="004409C3"/>
    <w:rsid w:val="00441127"/>
    <w:rsid w:val="004413A0"/>
    <w:rsid w:val="0045145D"/>
    <w:rsid w:val="00452CA2"/>
    <w:rsid w:val="0045334D"/>
    <w:rsid w:val="00454715"/>
    <w:rsid w:val="00455BCC"/>
    <w:rsid w:val="00456950"/>
    <w:rsid w:val="00457726"/>
    <w:rsid w:val="004600DA"/>
    <w:rsid w:val="00460386"/>
    <w:rsid w:val="004625FE"/>
    <w:rsid w:val="00463075"/>
    <w:rsid w:val="0046365C"/>
    <w:rsid w:val="00465544"/>
    <w:rsid w:val="00465926"/>
    <w:rsid w:val="0046698C"/>
    <w:rsid w:val="004724C9"/>
    <w:rsid w:val="00474281"/>
    <w:rsid w:val="00474A89"/>
    <w:rsid w:val="004766EB"/>
    <w:rsid w:val="00476AE3"/>
    <w:rsid w:val="00477B3A"/>
    <w:rsid w:val="00477D05"/>
    <w:rsid w:val="0048069B"/>
    <w:rsid w:val="004813DC"/>
    <w:rsid w:val="00482957"/>
    <w:rsid w:val="00482CB2"/>
    <w:rsid w:val="0048377B"/>
    <w:rsid w:val="004839CC"/>
    <w:rsid w:val="00483D4D"/>
    <w:rsid w:val="00484412"/>
    <w:rsid w:val="00485D67"/>
    <w:rsid w:val="00486F9C"/>
    <w:rsid w:val="0049156C"/>
    <w:rsid w:val="00492DC0"/>
    <w:rsid w:val="00494DE4"/>
    <w:rsid w:val="00495439"/>
    <w:rsid w:val="00495E7F"/>
    <w:rsid w:val="00496253"/>
    <w:rsid w:val="00497427"/>
    <w:rsid w:val="00497840"/>
    <w:rsid w:val="004A2D21"/>
    <w:rsid w:val="004A2F52"/>
    <w:rsid w:val="004A4183"/>
    <w:rsid w:val="004B4254"/>
    <w:rsid w:val="004B4732"/>
    <w:rsid w:val="004B4E15"/>
    <w:rsid w:val="004B6033"/>
    <w:rsid w:val="004B6BA0"/>
    <w:rsid w:val="004B6E5A"/>
    <w:rsid w:val="004B7CCB"/>
    <w:rsid w:val="004B7D5B"/>
    <w:rsid w:val="004C2A6E"/>
    <w:rsid w:val="004C300B"/>
    <w:rsid w:val="004C3C7A"/>
    <w:rsid w:val="004C5C16"/>
    <w:rsid w:val="004C7209"/>
    <w:rsid w:val="004C7D53"/>
    <w:rsid w:val="004D018D"/>
    <w:rsid w:val="004D0950"/>
    <w:rsid w:val="004D0A70"/>
    <w:rsid w:val="004D0A7A"/>
    <w:rsid w:val="004D112A"/>
    <w:rsid w:val="004D1973"/>
    <w:rsid w:val="004D1F09"/>
    <w:rsid w:val="004D26E8"/>
    <w:rsid w:val="004D32BC"/>
    <w:rsid w:val="004D48E7"/>
    <w:rsid w:val="004D535C"/>
    <w:rsid w:val="004D5FC8"/>
    <w:rsid w:val="004D665B"/>
    <w:rsid w:val="004D789B"/>
    <w:rsid w:val="004E2D67"/>
    <w:rsid w:val="004E4608"/>
    <w:rsid w:val="004E4B47"/>
    <w:rsid w:val="004E64EC"/>
    <w:rsid w:val="004E7ABA"/>
    <w:rsid w:val="004E7FC0"/>
    <w:rsid w:val="004F054D"/>
    <w:rsid w:val="004F1662"/>
    <w:rsid w:val="004F1E6C"/>
    <w:rsid w:val="004F352B"/>
    <w:rsid w:val="004F4E4D"/>
    <w:rsid w:val="004F563C"/>
    <w:rsid w:val="004F6486"/>
    <w:rsid w:val="004F68B8"/>
    <w:rsid w:val="004F7703"/>
    <w:rsid w:val="004F7ED8"/>
    <w:rsid w:val="00501859"/>
    <w:rsid w:val="00501BAF"/>
    <w:rsid w:val="0050597A"/>
    <w:rsid w:val="00506C22"/>
    <w:rsid w:val="00507900"/>
    <w:rsid w:val="005153B9"/>
    <w:rsid w:val="00517D46"/>
    <w:rsid w:val="00517D8E"/>
    <w:rsid w:val="0052002F"/>
    <w:rsid w:val="0052003C"/>
    <w:rsid w:val="00522D82"/>
    <w:rsid w:val="00524662"/>
    <w:rsid w:val="00526877"/>
    <w:rsid w:val="00526C99"/>
    <w:rsid w:val="00531931"/>
    <w:rsid w:val="005325E4"/>
    <w:rsid w:val="00532766"/>
    <w:rsid w:val="0053307D"/>
    <w:rsid w:val="00533BC0"/>
    <w:rsid w:val="00534369"/>
    <w:rsid w:val="00535FAC"/>
    <w:rsid w:val="005364E9"/>
    <w:rsid w:val="005371B2"/>
    <w:rsid w:val="0053774D"/>
    <w:rsid w:val="00541ADF"/>
    <w:rsid w:val="00543F72"/>
    <w:rsid w:val="00545007"/>
    <w:rsid w:val="0054673F"/>
    <w:rsid w:val="00546D02"/>
    <w:rsid w:val="005478DF"/>
    <w:rsid w:val="00550F1B"/>
    <w:rsid w:val="005554C2"/>
    <w:rsid w:val="0055657B"/>
    <w:rsid w:val="005570BF"/>
    <w:rsid w:val="005578E7"/>
    <w:rsid w:val="00557D8A"/>
    <w:rsid w:val="005617CB"/>
    <w:rsid w:val="00562468"/>
    <w:rsid w:val="00562F5C"/>
    <w:rsid w:val="0056336D"/>
    <w:rsid w:val="00564D99"/>
    <w:rsid w:val="00565663"/>
    <w:rsid w:val="00565977"/>
    <w:rsid w:val="00566097"/>
    <w:rsid w:val="00567C61"/>
    <w:rsid w:val="005713D3"/>
    <w:rsid w:val="00572130"/>
    <w:rsid w:val="005731B8"/>
    <w:rsid w:val="005733FF"/>
    <w:rsid w:val="00574429"/>
    <w:rsid w:val="00576946"/>
    <w:rsid w:val="00577780"/>
    <w:rsid w:val="00577E83"/>
    <w:rsid w:val="0058087E"/>
    <w:rsid w:val="005809A0"/>
    <w:rsid w:val="00581602"/>
    <w:rsid w:val="00581CCC"/>
    <w:rsid w:val="00582929"/>
    <w:rsid w:val="005835F2"/>
    <w:rsid w:val="00586F09"/>
    <w:rsid w:val="00590A24"/>
    <w:rsid w:val="00590CED"/>
    <w:rsid w:val="005914D6"/>
    <w:rsid w:val="00596AE1"/>
    <w:rsid w:val="0059739F"/>
    <w:rsid w:val="005974BA"/>
    <w:rsid w:val="005A0EAC"/>
    <w:rsid w:val="005A1D16"/>
    <w:rsid w:val="005A1DE3"/>
    <w:rsid w:val="005A1E8D"/>
    <w:rsid w:val="005A1F15"/>
    <w:rsid w:val="005A3C81"/>
    <w:rsid w:val="005A5853"/>
    <w:rsid w:val="005A6F42"/>
    <w:rsid w:val="005A738F"/>
    <w:rsid w:val="005A7BE3"/>
    <w:rsid w:val="005B020D"/>
    <w:rsid w:val="005B0A4B"/>
    <w:rsid w:val="005B0E27"/>
    <w:rsid w:val="005B1206"/>
    <w:rsid w:val="005B18BC"/>
    <w:rsid w:val="005B253D"/>
    <w:rsid w:val="005B3843"/>
    <w:rsid w:val="005B4377"/>
    <w:rsid w:val="005B683B"/>
    <w:rsid w:val="005B744B"/>
    <w:rsid w:val="005B7DA0"/>
    <w:rsid w:val="005C0D32"/>
    <w:rsid w:val="005C1C47"/>
    <w:rsid w:val="005C26FA"/>
    <w:rsid w:val="005C3893"/>
    <w:rsid w:val="005C38EB"/>
    <w:rsid w:val="005C3B10"/>
    <w:rsid w:val="005C4DD0"/>
    <w:rsid w:val="005C5513"/>
    <w:rsid w:val="005C57E9"/>
    <w:rsid w:val="005C762E"/>
    <w:rsid w:val="005C77E4"/>
    <w:rsid w:val="005D023B"/>
    <w:rsid w:val="005D0246"/>
    <w:rsid w:val="005D04C3"/>
    <w:rsid w:val="005D08FC"/>
    <w:rsid w:val="005D1C5B"/>
    <w:rsid w:val="005D2934"/>
    <w:rsid w:val="005D2B26"/>
    <w:rsid w:val="005D469E"/>
    <w:rsid w:val="005D59F7"/>
    <w:rsid w:val="005D5DA9"/>
    <w:rsid w:val="005D6F7C"/>
    <w:rsid w:val="005D6F98"/>
    <w:rsid w:val="005E026D"/>
    <w:rsid w:val="005E215E"/>
    <w:rsid w:val="005E6CBF"/>
    <w:rsid w:val="005F40C8"/>
    <w:rsid w:val="005F4DD2"/>
    <w:rsid w:val="00601D4D"/>
    <w:rsid w:val="00601EE8"/>
    <w:rsid w:val="00603653"/>
    <w:rsid w:val="00603D31"/>
    <w:rsid w:val="006104B4"/>
    <w:rsid w:val="0061053D"/>
    <w:rsid w:val="006109BE"/>
    <w:rsid w:val="0061335E"/>
    <w:rsid w:val="00613477"/>
    <w:rsid w:val="0062054F"/>
    <w:rsid w:val="00622B0D"/>
    <w:rsid w:val="00623902"/>
    <w:rsid w:val="00623B51"/>
    <w:rsid w:val="00624738"/>
    <w:rsid w:val="0062547C"/>
    <w:rsid w:val="00625563"/>
    <w:rsid w:val="00627386"/>
    <w:rsid w:val="00632010"/>
    <w:rsid w:val="00632BC6"/>
    <w:rsid w:val="00634283"/>
    <w:rsid w:val="00635FFB"/>
    <w:rsid w:val="00636928"/>
    <w:rsid w:val="00636D7F"/>
    <w:rsid w:val="00637A91"/>
    <w:rsid w:val="00637E45"/>
    <w:rsid w:val="006400A2"/>
    <w:rsid w:val="00640E3D"/>
    <w:rsid w:val="00644090"/>
    <w:rsid w:val="006453A3"/>
    <w:rsid w:val="006471F0"/>
    <w:rsid w:val="0065093C"/>
    <w:rsid w:val="00651502"/>
    <w:rsid w:val="00651E49"/>
    <w:rsid w:val="00652F70"/>
    <w:rsid w:val="00654470"/>
    <w:rsid w:val="006556FA"/>
    <w:rsid w:val="00655C6A"/>
    <w:rsid w:val="00655DAB"/>
    <w:rsid w:val="00656575"/>
    <w:rsid w:val="00663A1E"/>
    <w:rsid w:val="006647CD"/>
    <w:rsid w:val="00664BBD"/>
    <w:rsid w:val="00665054"/>
    <w:rsid w:val="00666B0F"/>
    <w:rsid w:val="00667144"/>
    <w:rsid w:val="00667587"/>
    <w:rsid w:val="00673D22"/>
    <w:rsid w:val="0067434D"/>
    <w:rsid w:val="00675426"/>
    <w:rsid w:val="00675CC9"/>
    <w:rsid w:val="00676304"/>
    <w:rsid w:val="006765A4"/>
    <w:rsid w:val="00680535"/>
    <w:rsid w:val="00682AF0"/>
    <w:rsid w:val="00683002"/>
    <w:rsid w:val="00683B05"/>
    <w:rsid w:val="00683B34"/>
    <w:rsid w:val="006850B5"/>
    <w:rsid w:val="00686201"/>
    <w:rsid w:val="00686981"/>
    <w:rsid w:val="00687067"/>
    <w:rsid w:val="006906A4"/>
    <w:rsid w:val="006913B9"/>
    <w:rsid w:val="006919A7"/>
    <w:rsid w:val="00693A92"/>
    <w:rsid w:val="006957A7"/>
    <w:rsid w:val="0069717D"/>
    <w:rsid w:val="006A2AFE"/>
    <w:rsid w:val="006A380A"/>
    <w:rsid w:val="006A3E46"/>
    <w:rsid w:val="006A58F0"/>
    <w:rsid w:val="006B00D3"/>
    <w:rsid w:val="006B23AA"/>
    <w:rsid w:val="006B2C94"/>
    <w:rsid w:val="006B39A2"/>
    <w:rsid w:val="006B4DB0"/>
    <w:rsid w:val="006C0746"/>
    <w:rsid w:val="006C175D"/>
    <w:rsid w:val="006C18E2"/>
    <w:rsid w:val="006C1A37"/>
    <w:rsid w:val="006C1C45"/>
    <w:rsid w:val="006C3405"/>
    <w:rsid w:val="006C393D"/>
    <w:rsid w:val="006C3E99"/>
    <w:rsid w:val="006C6E00"/>
    <w:rsid w:val="006D17E7"/>
    <w:rsid w:val="006D1A13"/>
    <w:rsid w:val="006D39AA"/>
    <w:rsid w:val="006D3EE6"/>
    <w:rsid w:val="006D5076"/>
    <w:rsid w:val="006D5709"/>
    <w:rsid w:val="006D6AD7"/>
    <w:rsid w:val="006D6DFF"/>
    <w:rsid w:val="006E05C3"/>
    <w:rsid w:val="006E0C65"/>
    <w:rsid w:val="006E18A2"/>
    <w:rsid w:val="006E254B"/>
    <w:rsid w:val="006E7581"/>
    <w:rsid w:val="006F038C"/>
    <w:rsid w:val="006F1CA7"/>
    <w:rsid w:val="006F31E0"/>
    <w:rsid w:val="006F43B7"/>
    <w:rsid w:val="006F4BA0"/>
    <w:rsid w:val="006F4D6D"/>
    <w:rsid w:val="006F5928"/>
    <w:rsid w:val="006F5C44"/>
    <w:rsid w:val="006F78CD"/>
    <w:rsid w:val="007010D4"/>
    <w:rsid w:val="00701DA9"/>
    <w:rsid w:val="00701E35"/>
    <w:rsid w:val="00702D30"/>
    <w:rsid w:val="007052ED"/>
    <w:rsid w:val="007054C2"/>
    <w:rsid w:val="00710C39"/>
    <w:rsid w:val="0071169D"/>
    <w:rsid w:val="00712773"/>
    <w:rsid w:val="00714340"/>
    <w:rsid w:val="0071508A"/>
    <w:rsid w:val="00716A90"/>
    <w:rsid w:val="007250B6"/>
    <w:rsid w:val="00725968"/>
    <w:rsid w:val="007266E9"/>
    <w:rsid w:val="0072695F"/>
    <w:rsid w:val="007300F0"/>
    <w:rsid w:val="00732D4F"/>
    <w:rsid w:val="0073330B"/>
    <w:rsid w:val="00733E26"/>
    <w:rsid w:val="0073649E"/>
    <w:rsid w:val="0073687A"/>
    <w:rsid w:val="00736BAA"/>
    <w:rsid w:val="00740D47"/>
    <w:rsid w:val="00743942"/>
    <w:rsid w:val="00744921"/>
    <w:rsid w:val="00745EA5"/>
    <w:rsid w:val="007461FA"/>
    <w:rsid w:val="00747E31"/>
    <w:rsid w:val="007520A8"/>
    <w:rsid w:val="00752C04"/>
    <w:rsid w:val="007532B4"/>
    <w:rsid w:val="007545CF"/>
    <w:rsid w:val="00754D77"/>
    <w:rsid w:val="007561EC"/>
    <w:rsid w:val="00757473"/>
    <w:rsid w:val="007624A5"/>
    <w:rsid w:val="00762ACE"/>
    <w:rsid w:val="007631A4"/>
    <w:rsid w:val="00766EC6"/>
    <w:rsid w:val="00770A5D"/>
    <w:rsid w:val="00770F75"/>
    <w:rsid w:val="0077156E"/>
    <w:rsid w:val="0077386D"/>
    <w:rsid w:val="00773B75"/>
    <w:rsid w:val="00774047"/>
    <w:rsid w:val="00774337"/>
    <w:rsid w:val="00774A3C"/>
    <w:rsid w:val="00775B24"/>
    <w:rsid w:val="00776348"/>
    <w:rsid w:val="007770DB"/>
    <w:rsid w:val="00781DC3"/>
    <w:rsid w:val="00781F8D"/>
    <w:rsid w:val="0078291F"/>
    <w:rsid w:val="0078421A"/>
    <w:rsid w:val="007843AF"/>
    <w:rsid w:val="007848FD"/>
    <w:rsid w:val="00786045"/>
    <w:rsid w:val="0078658E"/>
    <w:rsid w:val="0079017A"/>
    <w:rsid w:val="00790260"/>
    <w:rsid w:val="0079072F"/>
    <w:rsid w:val="007909CB"/>
    <w:rsid w:val="007921A2"/>
    <w:rsid w:val="007934BF"/>
    <w:rsid w:val="00793855"/>
    <w:rsid w:val="00794E8F"/>
    <w:rsid w:val="00796157"/>
    <w:rsid w:val="00797407"/>
    <w:rsid w:val="007A0C2A"/>
    <w:rsid w:val="007A0C72"/>
    <w:rsid w:val="007A2FF1"/>
    <w:rsid w:val="007A4B6C"/>
    <w:rsid w:val="007A5AE4"/>
    <w:rsid w:val="007A6624"/>
    <w:rsid w:val="007B0243"/>
    <w:rsid w:val="007B0A94"/>
    <w:rsid w:val="007B1358"/>
    <w:rsid w:val="007B1D9E"/>
    <w:rsid w:val="007B21DB"/>
    <w:rsid w:val="007B2671"/>
    <w:rsid w:val="007B33EC"/>
    <w:rsid w:val="007B3F56"/>
    <w:rsid w:val="007B4B4E"/>
    <w:rsid w:val="007B6DB1"/>
    <w:rsid w:val="007C1274"/>
    <w:rsid w:val="007C195C"/>
    <w:rsid w:val="007C243E"/>
    <w:rsid w:val="007C480E"/>
    <w:rsid w:val="007D1120"/>
    <w:rsid w:val="007D7EE6"/>
    <w:rsid w:val="007E00BF"/>
    <w:rsid w:val="007E2334"/>
    <w:rsid w:val="007E4912"/>
    <w:rsid w:val="007E54A8"/>
    <w:rsid w:val="007E7C5D"/>
    <w:rsid w:val="007F05C2"/>
    <w:rsid w:val="007F385F"/>
    <w:rsid w:val="007F3946"/>
    <w:rsid w:val="007F4B6A"/>
    <w:rsid w:val="00804FA4"/>
    <w:rsid w:val="00805B6E"/>
    <w:rsid w:val="00806F2C"/>
    <w:rsid w:val="00810763"/>
    <w:rsid w:val="00810ACE"/>
    <w:rsid w:val="008118DA"/>
    <w:rsid w:val="00811B96"/>
    <w:rsid w:val="00811C4E"/>
    <w:rsid w:val="008129DE"/>
    <w:rsid w:val="00812CD7"/>
    <w:rsid w:val="008139AE"/>
    <w:rsid w:val="0081670A"/>
    <w:rsid w:val="0081734E"/>
    <w:rsid w:val="00817913"/>
    <w:rsid w:val="008205C1"/>
    <w:rsid w:val="008223CB"/>
    <w:rsid w:val="008237F6"/>
    <w:rsid w:val="00823C70"/>
    <w:rsid w:val="008312D6"/>
    <w:rsid w:val="008314D7"/>
    <w:rsid w:val="00832918"/>
    <w:rsid w:val="00832A98"/>
    <w:rsid w:val="00834399"/>
    <w:rsid w:val="00836451"/>
    <w:rsid w:val="00836586"/>
    <w:rsid w:val="00841B11"/>
    <w:rsid w:val="00842D76"/>
    <w:rsid w:val="00843AE7"/>
    <w:rsid w:val="0084623D"/>
    <w:rsid w:val="0085031F"/>
    <w:rsid w:val="00853914"/>
    <w:rsid w:val="00854CFD"/>
    <w:rsid w:val="00854FEB"/>
    <w:rsid w:val="00856668"/>
    <w:rsid w:val="00856B57"/>
    <w:rsid w:val="00857EB9"/>
    <w:rsid w:val="00860ECA"/>
    <w:rsid w:val="00861254"/>
    <w:rsid w:val="00861FE1"/>
    <w:rsid w:val="0086344E"/>
    <w:rsid w:val="0086365C"/>
    <w:rsid w:val="00865241"/>
    <w:rsid w:val="00871232"/>
    <w:rsid w:val="00871CBC"/>
    <w:rsid w:val="00873CA4"/>
    <w:rsid w:val="00873DF0"/>
    <w:rsid w:val="00875892"/>
    <w:rsid w:val="00875C58"/>
    <w:rsid w:val="008778B1"/>
    <w:rsid w:val="00880327"/>
    <w:rsid w:val="00883845"/>
    <w:rsid w:val="00884767"/>
    <w:rsid w:val="008852BB"/>
    <w:rsid w:val="008862C0"/>
    <w:rsid w:val="0089213F"/>
    <w:rsid w:val="00893A80"/>
    <w:rsid w:val="00894207"/>
    <w:rsid w:val="008946A9"/>
    <w:rsid w:val="008950C1"/>
    <w:rsid w:val="008963E2"/>
    <w:rsid w:val="00896A48"/>
    <w:rsid w:val="00897569"/>
    <w:rsid w:val="00897EA2"/>
    <w:rsid w:val="008A0D77"/>
    <w:rsid w:val="008A5150"/>
    <w:rsid w:val="008A60A1"/>
    <w:rsid w:val="008A63B4"/>
    <w:rsid w:val="008A69B1"/>
    <w:rsid w:val="008A72B1"/>
    <w:rsid w:val="008A7345"/>
    <w:rsid w:val="008B000D"/>
    <w:rsid w:val="008B0021"/>
    <w:rsid w:val="008B1BB1"/>
    <w:rsid w:val="008B2E87"/>
    <w:rsid w:val="008B3165"/>
    <w:rsid w:val="008B4426"/>
    <w:rsid w:val="008B4E4D"/>
    <w:rsid w:val="008B51B5"/>
    <w:rsid w:val="008B5EA3"/>
    <w:rsid w:val="008B7FAD"/>
    <w:rsid w:val="008C08D7"/>
    <w:rsid w:val="008C400D"/>
    <w:rsid w:val="008C5138"/>
    <w:rsid w:val="008C533E"/>
    <w:rsid w:val="008D3F5C"/>
    <w:rsid w:val="008D604F"/>
    <w:rsid w:val="008D6F8B"/>
    <w:rsid w:val="008D787B"/>
    <w:rsid w:val="008D7CFB"/>
    <w:rsid w:val="008D7D1A"/>
    <w:rsid w:val="008D7FCD"/>
    <w:rsid w:val="008E59E1"/>
    <w:rsid w:val="008E7023"/>
    <w:rsid w:val="008E768D"/>
    <w:rsid w:val="008F04C8"/>
    <w:rsid w:val="008F13FE"/>
    <w:rsid w:val="008F17BE"/>
    <w:rsid w:val="008F2514"/>
    <w:rsid w:val="008F2C55"/>
    <w:rsid w:val="008F33A7"/>
    <w:rsid w:val="008F60A9"/>
    <w:rsid w:val="00902284"/>
    <w:rsid w:val="00903D30"/>
    <w:rsid w:val="00906AAD"/>
    <w:rsid w:val="0090793A"/>
    <w:rsid w:val="0091379B"/>
    <w:rsid w:val="00915343"/>
    <w:rsid w:val="009161C6"/>
    <w:rsid w:val="00917DC0"/>
    <w:rsid w:val="00917EDC"/>
    <w:rsid w:val="00922F48"/>
    <w:rsid w:val="00924382"/>
    <w:rsid w:val="00925D95"/>
    <w:rsid w:val="009272C8"/>
    <w:rsid w:val="00927659"/>
    <w:rsid w:val="009278C4"/>
    <w:rsid w:val="009300F1"/>
    <w:rsid w:val="0093061D"/>
    <w:rsid w:val="009308AC"/>
    <w:rsid w:val="0093215F"/>
    <w:rsid w:val="0093266F"/>
    <w:rsid w:val="00932814"/>
    <w:rsid w:val="00932AEE"/>
    <w:rsid w:val="0093389A"/>
    <w:rsid w:val="009340D4"/>
    <w:rsid w:val="00936066"/>
    <w:rsid w:val="00936E31"/>
    <w:rsid w:val="009372A1"/>
    <w:rsid w:val="009372FA"/>
    <w:rsid w:val="00942937"/>
    <w:rsid w:val="009444C1"/>
    <w:rsid w:val="00945705"/>
    <w:rsid w:val="009466B2"/>
    <w:rsid w:val="00947717"/>
    <w:rsid w:val="009501E2"/>
    <w:rsid w:val="00953589"/>
    <w:rsid w:val="00954330"/>
    <w:rsid w:val="00954637"/>
    <w:rsid w:val="009563B7"/>
    <w:rsid w:val="009564BB"/>
    <w:rsid w:val="00956EBB"/>
    <w:rsid w:val="00957E24"/>
    <w:rsid w:val="00961A6A"/>
    <w:rsid w:val="00961FDA"/>
    <w:rsid w:val="00963451"/>
    <w:rsid w:val="00964DC2"/>
    <w:rsid w:val="009656A2"/>
    <w:rsid w:val="0096645F"/>
    <w:rsid w:val="00966E1B"/>
    <w:rsid w:val="0096712E"/>
    <w:rsid w:val="00967D28"/>
    <w:rsid w:val="00970767"/>
    <w:rsid w:val="009719CC"/>
    <w:rsid w:val="00971DC1"/>
    <w:rsid w:val="0097455E"/>
    <w:rsid w:val="00976316"/>
    <w:rsid w:val="00977F55"/>
    <w:rsid w:val="00980282"/>
    <w:rsid w:val="00980424"/>
    <w:rsid w:val="00980AC2"/>
    <w:rsid w:val="009823A5"/>
    <w:rsid w:val="00983651"/>
    <w:rsid w:val="00987079"/>
    <w:rsid w:val="00987868"/>
    <w:rsid w:val="00987E5F"/>
    <w:rsid w:val="00987F80"/>
    <w:rsid w:val="0099009F"/>
    <w:rsid w:val="00990A19"/>
    <w:rsid w:val="00992223"/>
    <w:rsid w:val="0099232F"/>
    <w:rsid w:val="00993C73"/>
    <w:rsid w:val="0099505A"/>
    <w:rsid w:val="009953C4"/>
    <w:rsid w:val="0099541F"/>
    <w:rsid w:val="00995ACC"/>
    <w:rsid w:val="00996AF2"/>
    <w:rsid w:val="00996C41"/>
    <w:rsid w:val="009970D4"/>
    <w:rsid w:val="00997633"/>
    <w:rsid w:val="00997E57"/>
    <w:rsid w:val="009A1161"/>
    <w:rsid w:val="009A28A1"/>
    <w:rsid w:val="009A32D7"/>
    <w:rsid w:val="009A43FB"/>
    <w:rsid w:val="009A4B61"/>
    <w:rsid w:val="009A53F4"/>
    <w:rsid w:val="009B04E2"/>
    <w:rsid w:val="009B16B3"/>
    <w:rsid w:val="009B1876"/>
    <w:rsid w:val="009B29EE"/>
    <w:rsid w:val="009B359D"/>
    <w:rsid w:val="009B44AE"/>
    <w:rsid w:val="009B4CA9"/>
    <w:rsid w:val="009B59CC"/>
    <w:rsid w:val="009B7DFE"/>
    <w:rsid w:val="009C1B0F"/>
    <w:rsid w:val="009C1D66"/>
    <w:rsid w:val="009C24AC"/>
    <w:rsid w:val="009C464F"/>
    <w:rsid w:val="009C61FA"/>
    <w:rsid w:val="009D00E0"/>
    <w:rsid w:val="009D0E0E"/>
    <w:rsid w:val="009D6BED"/>
    <w:rsid w:val="009D7393"/>
    <w:rsid w:val="009E09D5"/>
    <w:rsid w:val="009E0DEE"/>
    <w:rsid w:val="009E325B"/>
    <w:rsid w:val="009E3BA6"/>
    <w:rsid w:val="009E3E84"/>
    <w:rsid w:val="009E4AE4"/>
    <w:rsid w:val="009E6B8B"/>
    <w:rsid w:val="009F2316"/>
    <w:rsid w:val="009F5D07"/>
    <w:rsid w:val="009F5D62"/>
    <w:rsid w:val="009F6A73"/>
    <w:rsid w:val="009F7409"/>
    <w:rsid w:val="009F7B31"/>
    <w:rsid w:val="00A00F16"/>
    <w:rsid w:val="00A01EF3"/>
    <w:rsid w:val="00A02E7A"/>
    <w:rsid w:val="00A03082"/>
    <w:rsid w:val="00A0773C"/>
    <w:rsid w:val="00A07C1D"/>
    <w:rsid w:val="00A07F9F"/>
    <w:rsid w:val="00A119C9"/>
    <w:rsid w:val="00A11BF1"/>
    <w:rsid w:val="00A128E8"/>
    <w:rsid w:val="00A13F32"/>
    <w:rsid w:val="00A14161"/>
    <w:rsid w:val="00A20056"/>
    <w:rsid w:val="00A20453"/>
    <w:rsid w:val="00A20A55"/>
    <w:rsid w:val="00A2165F"/>
    <w:rsid w:val="00A22EDE"/>
    <w:rsid w:val="00A23643"/>
    <w:rsid w:val="00A23BA4"/>
    <w:rsid w:val="00A23E73"/>
    <w:rsid w:val="00A24513"/>
    <w:rsid w:val="00A2727F"/>
    <w:rsid w:val="00A300B5"/>
    <w:rsid w:val="00A33FB9"/>
    <w:rsid w:val="00A34025"/>
    <w:rsid w:val="00A35452"/>
    <w:rsid w:val="00A360AB"/>
    <w:rsid w:val="00A3687A"/>
    <w:rsid w:val="00A41698"/>
    <w:rsid w:val="00A41EFF"/>
    <w:rsid w:val="00A42268"/>
    <w:rsid w:val="00A4241D"/>
    <w:rsid w:val="00A43DA7"/>
    <w:rsid w:val="00A43EC5"/>
    <w:rsid w:val="00A479A9"/>
    <w:rsid w:val="00A47A96"/>
    <w:rsid w:val="00A509F0"/>
    <w:rsid w:val="00A51B31"/>
    <w:rsid w:val="00A5212C"/>
    <w:rsid w:val="00A525B9"/>
    <w:rsid w:val="00A54085"/>
    <w:rsid w:val="00A54291"/>
    <w:rsid w:val="00A5552A"/>
    <w:rsid w:val="00A567E9"/>
    <w:rsid w:val="00A56B0C"/>
    <w:rsid w:val="00A56B28"/>
    <w:rsid w:val="00A57B8E"/>
    <w:rsid w:val="00A62BDC"/>
    <w:rsid w:val="00A6343A"/>
    <w:rsid w:val="00A6344A"/>
    <w:rsid w:val="00A63AEA"/>
    <w:rsid w:val="00A64030"/>
    <w:rsid w:val="00A65F10"/>
    <w:rsid w:val="00A70A6C"/>
    <w:rsid w:val="00A71CD5"/>
    <w:rsid w:val="00A7389A"/>
    <w:rsid w:val="00A73AB0"/>
    <w:rsid w:val="00A74554"/>
    <w:rsid w:val="00A75647"/>
    <w:rsid w:val="00A76853"/>
    <w:rsid w:val="00A803BC"/>
    <w:rsid w:val="00A8202A"/>
    <w:rsid w:val="00A83550"/>
    <w:rsid w:val="00A84D59"/>
    <w:rsid w:val="00A867E1"/>
    <w:rsid w:val="00A87003"/>
    <w:rsid w:val="00A87E7B"/>
    <w:rsid w:val="00A90B65"/>
    <w:rsid w:val="00A91800"/>
    <w:rsid w:val="00A96306"/>
    <w:rsid w:val="00A96824"/>
    <w:rsid w:val="00AA0AA7"/>
    <w:rsid w:val="00AA1623"/>
    <w:rsid w:val="00AA28FB"/>
    <w:rsid w:val="00AB0702"/>
    <w:rsid w:val="00AB263A"/>
    <w:rsid w:val="00AB2DE3"/>
    <w:rsid w:val="00AB31E0"/>
    <w:rsid w:val="00AB65C5"/>
    <w:rsid w:val="00AC10D2"/>
    <w:rsid w:val="00AC5177"/>
    <w:rsid w:val="00AC5FA7"/>
    <w:rsid w:val="00AC728E"/>
    <w:rsid w:val="00AD0822"/>
    <w:rsid w:val="00AD1E37"/>
    <w:rsid w:val="00AD3B8A"/>
    <w:rsid w:val="00AD46FD"/>
    <w:rsid w:val="00AD4D61"/>
    <w:rsid w:val="00AD5F4C"/>
    <w:rsid w:val="00AD6BD9"/>
    <w:rsid w:val="00AD7CD0"/>
    <w:rsid w:val="00AE0AFA"/>
    <w:rsid w:val="00AE2B67"/>
    <w:rsid w:val="00AF0C61"/>
    <w:rsid w:val="00AF1B17"/>
    <w:rsid w:val="00AF3A76"/>
    <w:rsid w:val="00AF420D"/>
    <w:rsid w:val="00B00E68"/>
    <w:rsid w:val="00B0167B"/>
    <w:rsid w:val="00B035AC"/>
    <w:rsid w:val="00B04D19"/>
    <w:rsid w:val="00B05024"/>
    <w:rsid w:val="00B05669"/>
    <w:rsid w:val="00B10F0D"/>
    <w:rsid w:val="00B124B6"/>
    <w:rsid w:val="00B12954"/>
    <w:rsid w:val="00B134B2"/>
    <w:rsid w:val="00B1360F"/>
    <w:rsid w:val="00B145CB"/>
    <w:rsid w:val="00B16EBD"/>
    <w:rsid w:val="00B17C15"/>
    <w:rsid w:val="00B20B1A"/>
    <w:rsid w:val="00B20C60"/>
    <w:rsid w:val="00B22E22"/>
    <w:rsid w:val="00B236AD"/>
    <w:rsid w:val="00B25EBE"/>
    <w:rsid w:val="00B26DD4"/>
    <w:rsid w:val="00B270DB"/>
    <w:rsid w:val="00B275ED"/>
    <w:rsid w:val="00B27992"/>
    <w:rsid w:val="00B30601"/>
    <w:rsid w:val="00B314FA"/>
    <w:rsid w:val="00B325D9"/>
    <w:rsid w:val="00B34AB1"/>
    <w:rsid w:val="00B35A7F"/>
    <w:rsid w:val="00B373A3"/>
    <w:rsid w:val="00B37957"/>
    <w:rsid w:val="00B37974"/>
    <w:rsid w:val="00B40D51"/>
    <w:rsid w:val="00B4311E"/>
    <w:rsid w:val="00B43731"/>
    <w:rsid w:val="00B45607"/>
    <w:rsid w:val="00B45675"/>
    <w:rsid w:val="00B470DB"/>
    <w:rsid w:val="00B47835"/>
    <w:rsid w:val="00B5047D"/>
    <w:rsid w:val="00B510F8"/>
    <w:rsid w:val="00B51EA6"/>
    <w:rsid w:val="00B55254"/>
    <w:rsid w:val="00B6347A"/>
    <w:rsid w:val="00B637EE"/>
    <w:rsid w:val="00B63E77"/>
    <w:rsid w:val="00B66AD5"/>
    <w:rsid w:val="00B6727C"/>
    <w:rsid w:val="00B67BF2"/>
    <w:rsid w:val="00B712D9"/>
    <w:rsid w:val="00B71749"/>
    <w:rsid w:val="00B72CE7"/>
    <w:rsid w:val="00B80318"/>
    <w:rsid w:val="00B806A7"/>
    <w:rsid w:val="00B80D38"/>
    <w:rsid w:val="00B80E48"/>
    <w:rsid w:val="00B84D97"/>
    <w:rsid w:val="00B86E27"/>
    <w:rsid w:val="00B87127"/>
    <w:rsid w:val="00B87C6E"/>
    <w:rsid w:val="00B91042"/>
    <w:rsid w:val="00B91266"/>
    <w:rsid w:val="00B91340"/>
    <w:rsid w:val="00B92155"/>
    <w:rsid w:val="00B927C3"/>
    <w:rsid w:val="00B92B57"/>
    <w:rsid w:val="00B933BE"/>
    <w:rsid w:val="00B9396D"/>
    <w:rsid w:val="00B94EDC"/>
    <w:rsid w:val="00B9527F"/>
    <w:rsid w:val="00B95791"/>
    <w:rsid w:val="00B96138"/>
    <w:rsid w:val="00B961BB"/>
    <w:rsid w:val="00B96659"/>
    <w:rsid w:val="00B96C53"/>
    <w:rsid w:val="00B96C5E"/>
    <w:rsid w:val="00BA0FE6"/>
    <w:rsid w:val="00BA12F6"/>
    <w:rsid w:val="00BA169C"/>
    <w:rsid w:val="00BA1DF5"/>
    <w:rsid w:val="00BA2A10"/>
    <w:rsid w:val="00BA35A6"/>
    <w:rsid w:val="00BA3765"/>
    <w:rsid w:val="00BA400B"/>
    <w:rsid w:val="00BA59A5"/>
    <w:rsid w:val="00BA5E9C"/>
    <w:rsid w:val="00BB14EC"/>
    <w:rsid w:val="00BB5CF9"/>
    <w:rsid w:val="00BB6A71"/>
    <w:rsid w:val="00BC17D3"/>
    <w:rsid w:val="00BC3062"/>
    <w:rsid w:val="00BC376C"/>
    <w:rsid w:val="00BC5B2C"/>
    <w:rsid w:val="00BC5BD0"/>
    <w:rsid w:val="00BC6629"/>
    <w:rsid w:val="00BC6D26"/>
    <w:rsid w:val="00BC7E8D"/>
    <w:rsid w:val="00BD0B5A"/>
    <w:rsid w:val="00BD19EA"/>
    <w:rsid w:val="00BD307F"/>
    <w:rsid w:val="00BD350A"/>
    <w:rsid w:val="00BD7EFA"/>
    <w:rsid w:val="00BE11C2"/>
    <w:rsid w:val="00BE22AD"/>
    <w:rsid w:val="00BE373D"/>
    <w:rsid w:val="00BE3E35"/>
    <w:rsid w:val="00BE5842"/>
    <w:rsid w:val="00BE6328"/>
    <w:rsid w:val="00BE7A23"/>
    <w:rsid w:val="00BF116A"/>
    <w:rsid w:val="00BF19EE"/>
    <w:rsid w:val="00BF1A25"/>
    <w:rsid w:val="00BF1E73"/>
    <w:rsid w:val="00BF2E10"/>
    <w:rsid w:val="00BF2FC9"/>
    <w:rsid w:val="00BF3425"/>
    <w:rsid w:val="00BF5EDD"/>
    <w:rsid w:val="00BF5F29"/>
    <w:rsid w:val="00BF7875"/>
    <w:rsid w:val="00BF7AF6"/>
    <w:rsid w:val="00C00347"/>
    <w:rsid w:val="00C00EE5"/>
    <w:rsid w:val="00C04460"/>
    <w:rsid w:val="00C0602B"/>
    <w:rsid w:val="00C107BC"/>
    <w:rsid w:val="00C1189F"/>
    <w:rsid w:val="00C1243D"/>
    <w:rsid w:val="00C14B2D"/>
    <w:rsid w:val="00C14F48"/>
    <w:rsid w:val="00C167EF"/>
    <w:rsid w:val="00C20910"/>
    <w:rsid w:val="00C21188"/>
    <w:rsid w:val="00C22543"/>
    <w:rsid w:val="00C22E7E"/>
    <w:rsid w:val="00C26547"/>
    <w:rsid w:val="00C26CFC"/>
    <w:rsid w:val="00C26FCD"/>
    <w:rsid w:val="00C27078"/>
    <w:rsid w:val="00C27A0A"/>
    <w:rsid w:val="00C3044D"/>
    <w:rsid w:val="00C318CE"/>
    <w:rsid w:val="00C31C81"/>
    <w:rsid w:val="00C342B7"/>
    <w:rsid w:val="00C37357"/>
    <w:rsid w:val="00C417C2"/>
    <w:rsid w:val="00C42AB6"/>
    <w:rsid w:val="00C4390C"/>
    <w:rsid w:val="00C44319"/>
    <w:rsid w:val="00C4495A"/>
    <w:rsid w:val="00C457D4"/>
    <w:rsid w:val="00C45D65"/>
    <w:rsid w:val="00C46517"/>
    <w:rsid w:val="00C50752"/>
    <w:rsid w:val="00C51CA1"/>
    <w:rsid w:val="00C53FD6"/>
    <w:rsid w:val="00C54B39"/>
    <w:rsid w:val="00C54CAE"/>
    <w:rsid w:val="00C54DD1"/>
    <w:rsid w:val="00C5571C"/>
    <w:rsid w:val="00C559AB"/>
    <w:rsid w:val="00C56653"/>
    <w:rsid w:val="00C57117"/>
    <w:rsid w:val="00C57204"/>
    <w:rsid w:val="00C5748E"/>
    <w:rsid w:val="00C60DBB"/>
    <w:rsid w:val="00C614D5"/>
    <w:rsid w:val="00C628A4"/>
    <w:rsid w:val="00C64075"/>
    <w:rsid w:val="00C6569E"/>
    <w:rsid w:val="00C65E51"/>
    <w:rsid w:val="00C702F5"/>
    <w:rsid w:val="00C70ECB"/>
    <w:rsid w:val="00C70FEE"/>
    <w:rsid w:val="00C716A0"/>
    <w:rsid w:val="00C71EF3"/>
    <w:rsid w:val="00C7367F"/>
    <w:rsid w:val="00C73B7A"/>
    <w:rsid w:val="00C73F84"/>
    <w:rsid w:val="00C74BAF"/>
    <w:rsid w:val="00C7509F"/>
    <w:rsid w:val="00C764B1"/>
    <w:rsid w:val="00C8119D"/>
    <w:rsid w:val="00C8184A"/>
    <w:rsid w:val="00C82C48"/>
    <w:rsid w:val="00C82D15"/>
    <w:rsid w:val="00C83480"/>
    <w:rsid w:val="00C85AED"/>
    <w:rsid w:val="00C871D6"/>
    <w:rsid w:val="00C90A36"/>
    <w:rsid w:val="00C913BD"/>
    <w:rsid w:val="00C946CE"/>
    <w:rsid w:val="00C95F9C"/>
    <w:rsid w:val="00C9718F"/>
    <w:rsid w:val="00C9755A"/>
    <w:rsid w:val="00CA2578"/>
    <w:rsid w:val="00CA2983"/>
    <w:rsid w:val="00CA299E"/>
    <w:rsid w:val="00CA2B02"/>
    <w:rsid w:val="00CA2E19"/>
    <w:rsid w:val="00CA33F6"/>
    <w:rsid w:val="00CA3857"/>
    <w:rsid w:val="00CA3942"/>
    <w:rsid w:val="00CA3B73"/>
    <w:rsid w:val="00CA466F"/>
    <w:rsid w:val="00CA5F4D"/>
    <w:rsid w:val="00CA64F6"/>
    <w:rsid w:val="00CA6FEE"/>
    <w:rsid w:val="00CA714E"/>
    <w:rsid w:val="00CA77F8"/>
    <w:rsid w:val="00CA7CA0"/>
    <w:rsid w:val="00CA7E29"/>
    <w:rsid w:val="00CB139D"/>
    <w:rsid w:val="00CB2075"/>
    <w:rsid w:val="00CB4DBF"/>
    <w:rsid w:val="00CB7F2F"/>
    <w:rsid w:val="00CC0BA8"/>
    <w:rsid w:val="00CC1944"/>
    <w:rsid w:val="00CC3FC0"/>
    <w:rsid w:val="00CC5C2C"/>
    <w:rsid w:val="00CC62CE"/>
    <w:rsid w:val="00CD2A6B"/>
    <w:rsid w:val="00CD2DC6"/>
    <w:rsid w:val="00CD31E9"/>
    <w:rsid w:val="00CD44DC"/>
    <w:rsid w:val="00CD5D93"/>
    <w:rsid w:val="00CD74F3"/>
    <w:rsid w:val="00CE0ED9"/>
    <w:rsid w:val="00CE1305"/>
    <w:rsid w:val="00CE2A1C"/>
    <w:rsid w:val="00CE326B"/>
    <w:rsid w:val="00CF0228"/>
    <w:rsid w:val="00CF04DB"/>
    <w:rsid w:val="00CF149C"/>
    <w:rsid w:val="00CF242D"/>
    <w:rsid w:val="00CF2B21"/>
    <w:rsid w:val="00CF4A2E"/>
    <w:rsid w:val="00CF5916"/>
    <w:rsid w:val="00CF6D71"/>
    <w:rsid w:val="00D01A6F"/>
    <w:rsid w:val="00D0272E"/>
    <w:rsid w:val="00D05091"/>
    <w:rsid w:val="00D07396"/>
    <w:rsid w:val="00D07821"/>
    <w:rsid w:val="00D07908"/>
    <w:rsid w:val="00D079D9"/>
    <w:rsid w:val="00D10130"/>
    <w:rsid w:val="00D10378"/>
    <w:rsid w:val="00D10DC0"/>
    <w:rsid w:val="00D10F4A"/>
    <w:rsid w:val="00D11945"/>
    <w:rsid w:val="00D122A8"/>
    <w:rsid w:val="00D14687"/>
    <w:rsid w:val="00D16BDC"/>
    <w:rsid w:val="00D16E4D"/>
    <w:rsid w:val="00D17A31"/>
    <w:rsid w:val="00D17F2B"/>
    <w:rsid w:val="00D17F91"/>
    <w:rsid w:val="00D215F9"/>
    <w:rsid w:val="00D272E7"/>
    <w:rsid w:val="00D3123B"/>
    <w:rsid w:val="00D31393"/>
    <w:rsid w:val="00D313D8"/>
    <w:rsid w:val="00D33327"/>
    <w:rsid w:val="00D33969"/>
    <w:rsid w:val="00D342FD"/>
    <w:rsid w:val="00D3567C"/>
    <w:rsid w:val="00D35C28"/>
    <w:rsid w:val="00D373D0"/>
    <w:rsid w:val="00D375D2"/>
    <w:rsid w:val="00D402A2"/>
    <w:rsid w:val="00D40B39"/>
    <w:rsid w:val="00D40E6F"/>
    <w:rsid w:val="00D416D0"/>
    <w:rsid w:val="00D421D1"/>
    <w:rsid w:val="00D42660"/>
    <w:rsid w:val="00D450AD"/>
    <w:rsid w:val="00D47890"/>
    <w:rsid w:val="00D502CB"/>
    <w:rsid w:val="00D533F5"/>
    <w:rsid w:val="00D5552A"/>
    <w:rsid w:val="00D602A2"/>
    <w:rsid w:val="00D610B7"/>
    <w:rsid w:val="00D63463"/>
    <w:rsid w:val="00D66E5B"/>
    <w:rsid w:val="00D67B22"/>
    <w:rsid w:val="00D71ECA"/>
    <w:rsid w:val="00D71F72"/>
    <w:rsid w:val="00D72578"/>
    <w:rsid w:val="00D72ACC"/>
    <w:rsid w:val="00D74ED9"/>
    <w:rsid w:val="00D750AF"/>
    <w:rsid w:val="00D75933"/>
    <w:rsid w:val="00D76DF8"/>
    <w:rsid w:val="00D80FC1"/>
    <w:rsid w:val="00D853F8"/>
    <w:rsid w:val="00D859A1"/>
    <w:rsid w:val="00D85F5C"/>
    <w:rsid w:val="00D86091"/>
    <w:rsid w:val="00D866FE"/>
    <w:rsid w:val="00D873CF"/>
    <w:rsid w:val="00D8760D"/>
    <w:rsid w:val="00D87909"/>
    <w:rsid w:val="00D91E70"/>
    <w:rsid w:val="00D932C3"/>
    <w:rsid w:val="00D9422F"/>
    <w:rsid w:val="00D942B7"/>
    <w:rsid w:val="00D94725"/>
    <w:rsid w:val="00D951B6"/>
    <w:rsid w:val="00D97C51"/>
    <w:rsid w:val="00DA0692"/>
    <w:rsid w:val="00DA4758"/>
    <w:rsid w:val="00DA7835"/>
    <w:rsid w:val="00DA7EEC"/>
    <w:rsid w:val="00DB11AC"/>
    <w:rsid w:val="00DB3191"/>
    <w:rsid w:val="00DB3DB5"/>
    <w:rsid w:val="00DB42DB"/>
    <w:rsid w:val="00DB6D16"/>
    <w:rsid w:val="00DB73D3"/>
    <w:rsid w:val="00DB7E6A"/>
    <w:rsid w:val="00DC1C4A"/>
    <w:rsid w:val="00DC1EDB"/>
    <w:rsid w:val="00DC3334"/>
    <w:rsid w:val="00DC4328"/>
    <w:rsid w:val="00DC4AFE"/>
    <w:rsid w:val="00DC4B60"/>
    <w:rsid w:val="00DC4EB4"/>
    <w:rsid w:val="00DD064A"/>
    <w:rsid w:val="00DD06CC"/>
    <w:rsid w:val="00DD1A39"/>
    <w:rsid w:val="00DD39A8"/>
    <w:rsid w:val="00DD5A75"/>
    <w:rsid w:val="00DD78CD"/>
    <w:rsid w:val="00DE19AD"/>
    <w:rsid w:val="00DE3E5E"/>
    <w:rsid w:val="00DE6A11"/>
    <w:rsid w:val="00DE77DA"/>
    <w:rsid w:val="00DF1448"/>
    <w:rsid w:val="00DF156B"/>
    <w:rsid w:val="00DF193A"/>
    <w:rsid w:val="00DF2606"/>
    <w:rsid w:val="00DF3094"/>
    <w:rsid w:val="00DF3EA4"/>
    <w:rsid w:val="00DF63AA"/>
    <w:rsid w:val="00DF6554"/>
    <w:rsid w:val="00DF6793"/>
    <w:rsid w:val="00DF79D4"/>
    <w:rsid w:val="00E004FB"/>
    <w:rsid w:val="00E01299"/>
    <w:rsid w:val="00E0246D"/>
    <w:rsid w:val="00E0374E"/>
    <w:rsid w:val="00E04C46"/>
    <w:rsid w:val="00E051EA"/>
    <w:rsid w:val="00E05CCA"/>
    <w:rsid w:val="00E06697"/>
    <w:rsid w:val="00E068E7"/>
    <w:rsid w:val="00E10000"/>
    <w:rsid w:val="00E11195"/>
    <w:rsid w:val="00E14B1C"/>
    <w:rsid w:val="00E14F3B"/>
    <w:rsid w:val="00E1545C"/>
    <w:rsid w:val="00E155AC"/>
    <w:rsid w:val="00E15D31"/>
    <w:rsid w:val="00E17917"/>
    <w:rsid w:val="00E20B9E"/>
    <w:rsid w:val="00E21B84"/>
    <w:rsid w:val="00E25C8A"/>
    <w:rsid w:val="00E26D17"/>
    <w:rsid w:val="00E27884"/>
    <w:rsid w:val="00E27976"/>
    <w:rsid w:val="00E303F5"/>
    <w:rsid w:val="00E30C58"/>
    <w:rsid w:val="00E30D5A"/>
    <w:rsid w:val="00E31E3E"/>
    <w:rsid w:val="00E336D8"/>
    <w:rsid w:val="00E35397"/>
    <w:rsid w:val="00E354F1"/>
    <w:rsid w:val="00E35B65"/>
    <w:rsid w:val="00E3632D"/>
    <w:rsid w:val="00E36D0A"/>
    <w:rsid w:val="00E36FE8"/>
    <w:rsid w:val="00E37706"/>
    <w:rsid w:val="00E37A46"/>
    <w:rsid w:val="00E37C82"/>
    <w:rsid w:val="00E37E26"/>
    <w:rsid w:val="00E409F7"/>
    <w:rsid w:val="00E4233C"/>
    <w:rsid w:val="00E42F8A"/>
    <w:rsid w:val="00E4390B"/>
    <w:rsid w:val="00E45861"/>
    <w:rsid w:val="00E50D49"/>
    <w:rsid w:val="00E513B5"/>
    <w:rsid w:val="00E51DB0"/>
    <w:rsid w:val="00E5228D"/>
    <w:rsid w:val="00E526E3"/>
    <w:rsid w:val="00E536D4"/>
    <w:rsid w:val="00E54570"/>
    <w:rsid w:val="00E55A03"/>
    <w:rsid w:val="00E56529"/>
    <w:rsid w:val="00E575AC"/>
    <w:rsid w:val="00E61767"/>
    <w:rsid w:val="00E64CDD"/>
    <w:rsid w:val="00E65DC9"/>
    <w:rsid w:val="00E67080"/>
    <w:rsid w:val="00E67198"/>
    <w:rsid w:val="00E700D5"/>
    <w:rsid w:val="00E715AF"/>
    <w:rsid w:val="00E7246B"/>
    <w:rsid w:val="00E7272C"/>
    <w:rsid w:val="00E73571"/>
    <w:rsid w:val="00E743E8"/>
    <w:rsid w:val="00E745E8"/>
    <w:rsid w:val="00E748B0"/>
    <w:rsid w:val="00E75967"/>
    <w:rsid w:val="00E77872"/>
    <w:rsid w:val="00E82685"/>
    <w:rsid w:val="00E8309A"/>
    <w:rsid w:val="00E836E9"/>
    <w:rsid w:val="00E83A5B"/>
    <w:rsid w:val="00E849A6"/>
    <w:rsid w:val="00E86816"/>
    <w:rsid w:val="00E90F4C"/>
    <w:rsid w:val="00E93820"/>
    <w:rsid w:val="00E968DA"/>
    <w:rsid w:val="00E96AD1"/>
    <w:rsid w:val="00E96D81"/>
    <w:rsid w:val="00E97282"/>
    <w:rsid w:val="00E9780F"/>
    <w:rsid w:val="00EA00D5"/>
    <w:rsid w:val="00EA0D74"/>
    <w:rsid w:val="00EA0E46"/>
    <w:rsid w:val="00EA0EA7"/>
    <w:rsid w:val="00EA1BF3"/>
    <w:rsid w:val="00EA5A15"/>
    <w:rsid w:val="00EB09BD"/>
    <w:rsid w:val="00EB1308"/>
    <w:rsid w:val="00EB2404"/>
    <w:rsid w:val="00EB3749"/>
    <w:rsid w:val="00EB4836"/>
    <w:rsid w:val="00EB485E"/>
    <w:rsid w:val="00EB4DFB"/>
    <w:rsid w:val="00EB51D6"/>
    <w:rsid w:val="00EC1308"/>
    <w:rsid w:val="00EC15FF"/>
    <w:rsid w:val="00EC20D8"/>
    <w:rsid w:val="00EC2645"/>
    <w:rsid w:val="00EC51D9"/>
    <w:rsid w:val="00EC6189"/>
    <w:rsid w:val="00EC7014"/>
    <w:rsid w:val="00ED0666"/>
    <w:rsid w:val="00ED1638"/>
    <w:rsid w:val="00ED73A1"/>
    <w:rsid w:val="00EE0605"/>
    <w:rsid w:val="00EE0723"/>
    <w:rsid w:val="00EE2E94"/>
    <w:rsid w:val="00EE4341"/>
    <w:rsid w:val="00EE4414"/>
    <w:rsid w:val="00EE52A8"/>
    <w:rsid w:val="00EE6ED3"/>
    <w:rsid w:val="00EF09FE"/>
    <w:rsid w:val="00EF0BFC"/>
    <w:rsid w:val="00EF1C61"/>
    <w:rsid w:val="00EF49E6"/>
    <w:rsid w:val="00EF5C00"/>
    <w:rsid w:val="00EF6210"/>
    <w:rsid w:val="00F002A9"/>
    <w:rsid w:val="00F02B50"/>
    <w:rsid w:val="00F03134"/>
    <w:rsid w:val="00F06657"/>
    <w:rsid w:val="00F07534"/>
    <w:rsid w:val="00F10CAE"/>
    <w:rsid w:val="00F1441A"/>
    <w:rsid w:val="00F15972"/>
    <w:rsid w:val="00F16215"/>
    <w:rsid w:val="00F17028"/>
    <w:rsid w:val="00F21148"/>
    <w:rsid w:val="00F229F7"/>
    <w:rsid w:val="00F235D1"/>
    <w:rsid w:val="00F24758"/>
    <w:rsid w:val="00F254BE"/>
    <w:rsid w:val="00F256D5"/>
    <w:rsid w:val="00F25FC8"/>
    <w:rsid w:val="00F31FEC"/>
    <w:rsid w:val="00F33EE1"/>
    <w:rsid w:val="00F37FCD"/>
    <w:rsid w:val="00F40C85"/>
    <w:rsid w:val="00F4199D"/>
    <w:rsid w:val="00F42283"/>
    <w:rsid w:val="00F4234F"/>
    <w:rsid w:val="00F454FC"/>
    <w:rsid w:val="00F500A1"/>
    <w:rsid w:val="00F52247"/>
    <w:rsid w:val="00F5441C"/>
    <w:rsid w:val="00F54534"/>
    <w:rsid w:val="00F570D2"/>
    <w:rsid w:val="00F57398"/>
    <w:rsid w:val="00F61E0C"/>
    <w:rsid w:val="00F61F00"/>
    <w:rsid w:val="00F62390"/>
    <w:rsid w:val="00F6243F"/>
    <w:rsid w:val="00F63855"/>
    <w:rsid w:val="00F71710"/>
    <w:rsid w:val="00F73255"/>
    <w:rsid w:val="00F740D6"/>
    <w:rsid w:val="00F744D8"/>
    <w:rsid w:val="00F758CA"/>
    <w:rsid w:val="00F75CC9"/>
    <w:rsid w:val="00F761A5"/>
    <w:rsid w:val="00F77607"/>
    <w:rsid w:val="00F8114B"/>
    <w:rsid w:val="00F81ACC"/>
    <w:rsid w:val="00F82E90"/>
    <w:rsid w:val="00F83F14"/>
    <w:rsid w:val="00F842DA"/>
    <w:rsid w:val="00F90000"/>
    <w:rsid w:val="00F902EB"/>
    <w:rsid w:val="00F902F2"/>
    <w:rsid w:val="00F91666"/>
    <w:rsid w:val="00F91B49"/>
    <w:rsid w:val="00F91ECC"/>
    <w:rsid w:val="00F92F3C"/>
    <w:rsid w:val="00F947A6"/>
    <w:rsid w:val="00F94AF7"/>
    <w:rsid w:val="00F950E3"/>
    <w:rsid w:val="00F95976"/>
    <w:rsid w:val="00F9661F"/>
    <w:rsid w:val="00F96832"/>
    <w:rsid w:val="00F97D6A"/>
    <w:rsid w:val="00FA0656"/>
    <w:rsid w:val="00FA4207"/>
    <w:rsid w:val="00FA5DB4"/>
    <w:rsid w:val="00FA617E"/>
    <w:rsid w:val="00FA63C6"/>
    <w:rsid w:val="00FA6F84"/>
    <w:rsid w:val="00FB0729"/>
    <w:rsid w:val="00FB26F3"/>
    <w:rsid w:val="00FC006A"/>
    <w:rsid w:val="00FC09A3"/>
    <w:rsid w:val="00FC152E"/>
    <w:rsid w:val="00FC2520"/>
    <w:rsid w:val="00FC375B"/>
    <w:rsid w:val="00FC39C0"/>
    <w:rsid w:val="00FC44AA"/>
    <w:rsid w:val="00FC6839"/>
    <w:rsid w:val="00FC6F0A"/>
    <w:rsid w:val="00FC7A78"/>
    <w:rsid w:val="00FD1C07"/>
    <w:rsid w:val="00FD29C4"/>
    <w:rsid w:val="00FD34A9"/>
    <w:rsid w:val="00FD5109"/>
    <w:rsid w:val="00FD52FE"/>
    <w:rsid w:val="00FE246C"/>
    <w:rsid w:val="00FE2C5C"/>
    <w:rsid w:val="00FE2E19"/>
    <w:rsid w:val="00FE33F3"/>
    <w:rsid w:val="00FE520E"/>
    <w:rsid w:val="00FE5D30"/>
    <w:rsid w:val="00FE666C"/>
    <w:rsid w:val="00FE79D4"/>
    <w:rsid w:val="00FF27EE"/>
    <w:rsid w:val="00FF33F5"/>
    <w:rsid w:val="00FF3E2C"/>
    <w:rsid w:val="00FF4480"/>
    <w:rsid w:val="00FF4E6E"/>
    <w:rsid w:val="00FF54B3"/>
    <w:rsid w:val="00FF63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5A4E"/>
  <w15:docId w15:val="{855835E2-C424-4EB3-BA20-2A90E68D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AE"/>
    <w:pPr>
      <w:bidi/>
      <w:spacing w:after="0" w:line="300" w:lineRule="atLeast"/>
      <w:jc w:val="both"/>
    </w:pPr>
    <w:rPr>
      <w:rFonts w:ascii="Times New Roman" w:hAnsi="Times New Roman" w:cs="David"/>
      <w:szCs w:val="24"/>
      <w:lang w:eastAsia="he-IL"/>
    </w:rPr>
  </w:style>
  <w:style w:type="paragraph" w:styleId="Heading1">
    <w:name w:val="heading 1"/>
    <w:basedOn w:val="Normal"/>
    <w:link w:val="Heading1Char"/>
    <w:qFormat/>
    <w:rsid w:val="001048AE"/>
    <w:pPr>
      <w:numPr>
        <w:numId w:val="2"/>
      </w:numPr>
      <w:tabs>
        <w:tab w:val="left" w:pos="1134"/>
        <w:tab w:val="left" w:pos="1701"/>
        <w:tab w:val="left" w:pos="2268"/>
      </w:tabs>
      <w:spacing w:before="200" w:after="40"/>
      <w:outlineLvl w:val="0"/>
    </w:pPr>
  </w:style>
  <w:style w:type="paragraph" w:styleId="Heading2">
    <w:name w:val="heading 2"/>
    <w:basedOn w:val="Normal"/>
    <w:link w:val="Heading2Char"/>
    <w:qFormat/>
    <w:rsid w:val="001048AE"/>
    <w:pPr>
      <w:numPr>
        <w:ilvl w:val="1"/>
        <w:numId w:val="2"/>
      </w:numPr>
      <w:tabs>
        <w:tab w:val="left" w:pos="567"/>
        <w:tab w:val="left" w:pos="1701"/>
        <w:tab w:val="left" w:pos="2268"/>
      </w:tabs>
      <w:spacing w:before="120"/>
      <w:ind w:right="0"/>
      <w:outlineLvl w:val="1"/>
    </w:pPr>
  </w:style>
  <w:style w:type="paragraph" w:styleId="Heading3">
    <w:name w:val="heading 3"/>
    <w:basedOn w:val="Normal"/>
    <w:link w:val="Heading3Char"/>
    <w:qFormat/>
    <w:rsid w:val="001048AE"/>
    <w:pPr>
      <w:numPr>
        <w:ilvl w:val="2"/>
        <w:numId w:val="2"/>
      </w:numPr>
      <w:tabs>
        <w:tab w:val="left" w:pos="567"/>
        <w:tab w:val="left" w:pos="1134"/>
        <w:tab w:val="left" w:pos="2268"/>
      </w:tabs>
      <w:spacing w:before="80"/>
      <w:ind w:right="0"/>
      <w:outlineLvl w:val="2"/>
    </w:pPr>
  </w:style>
  <w:style w:type="paragraph" w:styleId="Heading4">
    <w:name w:val="heading 4"/>
    <w:basedOn w:val="Normal"/>
    <w:link w:val="Heading4Char"/>
    <w:qFormat/>
    <w:rsid w:val="001048AE"/>
    <w:pPr>
      <w:numPr>
        <w:ilvl w:val="3"/>
        <w:numId w:val="2"/>
      </w:numPr>
      <w:tabs>
        <w:tab w:val="left" w:pos="567"/>
        <w:tab w:val="left" w:pos="1134"/>
        <w:tab w:val="left" w:pos="1701"/>
        <w:tab w:val="left" w:pos="2835"/>
      </w:tabs>
      <w:spacing w:before="60"/>
      <w:ind w:right="0"/>
      <w:outlineLvl w:val="3"/>
    </w:pPr>
  </w:style>
  <w:style w:type="paragraph" w:styleId="Heading5">
    <w:name w:val="heading 5"/>
    <w:basedOn w:val="Normal"/>
    <w:next w:val="Normal"/>
    <w:link w:val="Heading5Char"/>
    <w:qFormat/>
    <w:rsid w:val="001048AE"/>
    <w:pPr>
      <w:spacing w:before="120"/>
      <w:outlineLvl w:val="4"/>
    </w:pPr>
    <w:rPr>
      <w:sz w:val="24"/>
    </w:rPr>
  </w:style>
  <w:style w:type="paragraph" w:styleId="Heading6">
    <w:name w:val="heading 6"/>
    <w:basedOn w:val="Normal"/>
    <w:next w:val="Normal"/>
    <w:link w:val="Heading6Char"/>
    <w:qFormat/>
    <w:rsid w:val="001048AE"/>
    <w:pPr>
      <w:spacing w:before="60" w:after="60"/>
      <w:outlineLvl w:val="5"/>
    </w:pPr>
  </w:style>
  <w:style w:type="paragraph" w:styleId="Heading7">
    <w:name w:val="heading 7"/>
    <w:basedOn w:val="Normal"/>
    <w:next w:val="Normal"/>
    <w:link w:val="Heading7Char"/>
    <w:qFormat/>
    <w:rsid w:val="001048AE"/>
    <w:pPr>
      <w:spacing w:before="60" w:after="60"/>
      <w:outlineLvl w:val="6"/>
    </w:pPr>
  </w:style>
  <w:style w:type="paragraph" w:styleId="Heading8">
    <w:name w:val="heading 8"/>
    <w:basedOn w:val="Normal"/>
    <w:next w:val="Normal"/>
    <w:link w:val="Heading8Char"/>
    <w:qFormat/>
    <w:rsid w:val="001048AE"/>
    <w:pPr>
      <w:spacing w:before="60" w:after="60"/>
      <w:outlineLvl w:val="7"/>
    </w:pPr>
  </w:style>
  <w:style w:type="paragraph" w:styleId="Heading9">
    <w:name w:val="heading 9"/>
    <w:basedOn w:val="Normal"/>
    <w:next w:val="Normal"/>
    <w:link w:val="Heading9Char"/>
    <w:qFormat/>
    <w:rsid w:val="001048A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8AE"/>
    <w:rPr>
      <w:rFonts w:ascii="Times New Roman" w:eastAsia="Times New Roman" w:hAnsi="Times New Roman" w:cs="David"/>
      <w:szCs w:val="24"/>
      <w:lang w:eastAsia="he-IL"/>
    </w:rPr>
  </w:style>
  <w:style w:type="character" w:customStyle="1" w:styleId="Heading2Char">
    <w:name w:val="Heading 2 Char"/>
    <w:basedOn w:val="DefaultParagraphFont"/>
    <w:link w:val="Heading2"/>
    <w:rsid w:val="001048AE"/>
    <w:rPr>
      <w:rFonts w:ascii="Times New Roman" w:eastAsia="Times New Roman" w:hAnsi="Times New Roman" w:cs="David"/>
      <w:szCs w:val="24"/>
      <w:lang w:eastAsia="he-IL"/>
    </w:rPr>
  </w:style>
  <w:style w:type="character" w:customStyle="1" w:styleId="Heading3Char">
    <w:name w:val="Heading 3 Char"/>
    <w:basedOn w:val="DefaultParagraphFont"/>
    <w:link w:val="Heading3"/>
    <w:rsid w:val="001048AE"/>
    <w:rPr>
      <w:rFonts w:ascii="Times New Roman" w:eastAsia="Times New Roman" w:hAnsi="Times New Roman" w:cs="David"/>
      <w:szCs w:val="24"/>
      <w:lang w:eastAsia="he-IL"/>
    </w:rPr>
  </w:style>
  <w:style w:type="character" w:customStyle="1" w:styleId="Heading4Char">
    <w:name w:val="Heading 4 Char"/>
    <w:basedOn w:val="DefaultParagraphFont"/>
    <w:link w:val="Heading4"/>
    <w:rsid w:val="001048AE"/>
    <w:rPr>
      <w:rFonts w:ascii="Times New Roman" w:eastAsia="Times New Roman" w:hAnsi="Times New Roman" w:cs="David"/>
      <w:szCs w:val="24"/>
      <w:lang w:eastAsia="he-IL"/>
    </w:rPr>
  </w:style>
  <w:style w:type="character" w:customStyle="1" w:styleId="Heading5Char">
    <w:name w:val="Heading 5 Char"/>
    <w:basedOn w:val="DefaultParagraphFont"/>
    <w:link w:val="Heading5"/>
    <w:rsid w:val="001048AE"/>
    <w:rPr>
      <w:rFonts w:ascii="Times New Roman" w:eastAsia="Times New Roman" w:hAnsi="Times New Roman" w:cs="David"/>
      <w:sz w:val="24"/>
      <w:szCs w:val="24"/>
      <w:lang w:eastAsia="he-IL"/>
    </w:rPr>
  </w:style>
  <w:style w:type="character" w:customStyle="1" w:styleId="Heading6Char">
    <w:name w:val="Heading 6 Char"/>
    <w:basedOn w:val="DefaultParagraphFont"/>
    <w:link w:val="Heading6"/>
    <w:rsid w:val="001048AE"/>
    <w:rPr>
      <w:rFonts w:ascii="Times New Roman" w:eastAsia="Times New Roman" w:hAnsi="Times New Roman" w:cs="David"/>
      <w:szCs w:val="24"/>
      <w:lang w:eastAsia="he-IL"/>
    </w:rPr>
  </w:style>
  <w:style w:type="character" w:customStyle="1" w:styleId="Heading7Char">
    <w:name w:val="Heading 7 Char"/>
    <w:basedOn w:val="DefaultParagraphFont"/>
    <w:link w:val="Heading7"/>
    <w:rsid w:val="001048AE"/>
    <w:rPr>
      <w:rFonts w:ascii="Times New Roman" w:eastAsia="Times New Roman" w:hAnsi="Times New Roman" w:cs="David"/>
      <w:szCs w:val="24"/>
      <w:lang w:eastAsia="he-IL"/>
    </w:rPr>
  </w:style>
  <w:style w:type="character" w:customStyle="1" w:styleId="Heading8Char">
    <w:name w:val="Heading 8 Char"/>
    <w:basedOn w:val="DefaultParagraphFont"/>
    <w:link w:val="Heading8"/>
    <w:rsid w:val="001048AE"/>
    <w:rPr>
      <w:rFonts w:ascii="Times New Roman" w:eastAsia="Times New Roman" w:hAnsi="Times New Roman" w:cs="David"/>
      <w:szCs w:val="24"/>
      <w:lang w:eastAsia="he-IL"/>
    </w:rPr>
  </w:style>
  <w:style w:type="character" w:customStyle="1" w:styleId="Heading9Char">
    <w:name w:val="Heading 9 Char"/>
    <w:basedOn w:val="DefaultParagraphFont"/>
    <w:link w:val="Heading9"/>
    <w:rsid w:val="001048AE"/>
    <w:rPr>
      <w:rFonts w:ascii="Times New Roman" w:eastAsia="Times New Roman" w:hAnsi="Times New Roman" w:cs="David"/>
      <w:szCs w:val="24"/>
      <w:lang w:eastAsia="he-IL"/>
    </w:rPr>
  </w:style>
  <w:style w:type="paragraph" w:customStyle="1" w:styleId="1">
    <w:name w:val="ציטוט1"/>
    <w:basedOn w:val="Normal"/>
    <w:rsid w:val="001048AE"/>
    <w:pPr>
      <w:ind w:left="851" w:right="851"/>
    </w:pPr>
    <w:rPr>
      <w:rFonts w:cs="Times New Roman"/>
    </w:rPr>
  </w:style>
  <w:style w:type="paragraph" w:customStyle="1" w:styleId="HeadingS1">
    <w:name w:val="Heading S1"/>
    <w:basedOn w:val="Heading1"/>
    <w:rsid w:val="001048AE"/>
    <w:pPr>
      <w:numPr>
        <w:numId w:val="0"/>
      </w:numPr>
      <w:tabs>
        <w:tab w:val="left" w:pos="567"/>
      </w:tabs>
      <w:spacing w:before="80" w:after="0"/>
      <w:ind w:left="567" w:right="0"/>
    </w:pPr>
  </w:style>
  <w:style w:type="paragraph" w:customStyle="1" w:styleId="HeadingS2">
    <w:name w:val="Heading S2"/>
    <w:basedOn w:val="Heading2"/>
    <w:rsid w:val="001048AE"/>
    <w:pPr>
      <w:numPr>
        <w:ilvl w:val="0"/>
        <w:numId w:val="0"/>
      </w:numPr>
      <w:tabs>
        <w:tab w:val="left" w:pos="567"/>
        <w:tab w:val="left" w:pos="1134"/>
      </w:tabs>
      <w:spacing w:before="80"/>
      <w:ind w:left="1134" w:right="0"/>
    </w:pPr>
  </w:style>
  <w:style w:type="paragraph" w:customStyle="1" w:styleId="HeadingS3">
    <w:name w:val="Heading S3"/>
    <w:basedOn w:val="Heading3"/>
    <w:rsid w:val="001048AE"/>
    <w:pPr>
      <w:numPr>
        <w:ilvl w:val="0"/>
        <w:numId w:val="0"/>
      </w:numPr>
      <w:tabs>
        <w:tab w:val="left" w:pos="567"/>
        <w:tab w:val="left" w:pos="1701"/>
      </w:tabs>
      <w:spacing w:before="60"/>
      <w:ind w:left="1701" w:right="0"/>
    </w:pPr>
  </w:style>
  <w:style w:type="paragraph" w:customStyle="1" w:styleId="HeadingS4">
    <w:name w:val="Heading S4"/>
    <w:basedOn w:val="Heading4"/>
    <w:rsid w:val="001048AE"/>
    <w:pPr>
      <w:numPr>
        <w:ilvl w:val="0"/>
        <w:numId w:val="0"/>
      </w:numPr>
      <w:tabs>
        <w:tab w:val="left" w:pos="567"/>
        <w:tab w:val="left" w:pos="2268"/>
      </w:tabs>
      <w:spacing w:before="40"/>
      <w:ind w:left="2268" w:right="0"/>
    </w:pPr>
  </w:style>
  <w:style w:type="paragraph" w:customStyle="1" w:styleId="a">
    <w:name w:val="הואיל"/>
    <w:basedOn w:val="Normal"/>
    <w:rsid w:val="001048AE"/>
    <w:pPr>
      <w:keepLines/>
      <w:spacing w:before="240"/>
      <w:ind w:left="1134" w:hanging="1134"/>
    </w:pPr>
  </w:style>
  <w:style w:type="paragraph" w:customStyle="1" w:styleId="HeadingN12">
    <w:name w:val="Heading N12"/>
    <w:basedOn w:val="Heading1"/>
    <w:next w:val="HeadingS2"/>
    <w:rsid w:val="001048AE"/>
    <w:pPr>
      <w:numPr>
        <w:numId w:val="7"/>
      </w:numPr>
      <w:ind w:left="1134" w:right="0" w:hanging="1134"/>
    </w:pPr>
  </w:style>
  <w:style w:type="paragraph" w:customStyle="1" w:styleId="HeadingN23">
    <w:name w:val="Heading N23"/>
    <w:basedOn w:val="Heading2"/>
    <w:next w:val="HeadingS3"/>
    <w:rsid w:val="001048AE"/>
    <w:pPr>
      <w:numPr>
        <w:numId w:val="10"/>
      </w:numPr>
      <w:tabs>
        <w:tab w:val="left" w:pos="1134"/>
      </w:tabs>
      <w:ind w:right="0" w:hanging="1134"/>
    </w:pPr>
  </w:style>
  <w:style w:type="paragraph" w:customStyle="1" w:styleId="HeadingN34">
    <w:name w:val="Heading N34"/>
    <w:basedOn w:val="Heading3"/>
    <w:next w:val="HeadingS4"/>
    <w:rsid w:val="001048AE"/>
    <w:pPr>
      <w:numPr>
        <w:numId w:val="12"/>
      </w:numPr>
      <w:tabs>
        <w:tab w:val="left" w:pos="1701"/>
      </w:tabs>
      <w:ind w:left="2268" w:right="0" w:hanging="1134"/>
    </w:pPr>
  </w:style>
  <w:style w:type="paragraph" w:customStyle="1" w:styleId="a0">
    <w:name w:val="כתובות"/>
    <w:basedOn w:val="Header"/>
    <w:rsid w:val="001048AE"/>
    <w:pPr>
      <w:tabs>
        <w:tab w:val="clear" w:pos="4153"/>
        <w:tab w:val="clear" w:pos="8306"/>
        <w:tab w:val="center" w:pos="4627"/>
      </w:tabs>
      <w:spacing w:line="240" w:lineRule="auto"/>
    </w:pPr>
    <w:rPr>
      <w:noProof/>
      <w:sz w:val="14"/>
      <w:szCs w:val="14"/>
    </w:rPr>
  </w:style>
  <w:style w:type="paragraph" w:customStyle="1" w:styleId="a1">
    <w:name w:val="צדדים"/>
    <w:basedOn w:val="Normal"/>
    <w:rsid w:val="001048AE"/>
    <w:pPr>
      <w:keepLines/>
      <w:tabs>
        <w:tab w:val="left" w:pos="1701"/>
        <w:tab w:val="left" w:pos="2268"/>
        <w:tab w:val="left" w:pos="7938"/>
      </w:tabs>
    </w:pPr>
  </w:style>
  <w:style w:type="paragraph" w:styleId="Header">
    <w:name w:val="header"/>
    <w:basedOn w:val="Normal"/>
    <w:link w:val="HeaderChar"/>
    <w:rsid w:val="001048AE"/>
    <w:pPr>
      <w:tabs>
        <w:tab w:val="center" w:pos="4153"/>
        <w:tab w:val="right" w:pos="8306"/>
      </w:tabs>
    </w:pPr>
  </w:style>
  <w:style w:type="character" w:customStyle="1" w:styleId="HeaderChar">
    <w:name w:val="Header Char"/>
    <w:basedOn w:val="DefaultParagraphFont"/>
    <w:link w:val="Header"/>
    <w:rsid w:val="001048AE"/>
    <w:rPr>
      <w:rFonts w:ascii="Times New Roman" w:eastAsia="Times New Roman" w:hAnsi="Times New Roman" w:cs="David"/>
      <w:szCs w:val="24"/>
      <w:lang w:eastAsia="he-IL"/>
    </w:rPr>
  </w:style>
  <w:style w:type="paragraph" w:customStyle="1" w:styleId="HeadingN13">
    <w:name w:val="Heading N13"/>
    <w:basedOn w:val="Heading1"/>
    <w:next w:val="HeadingS3"/>
    <w:rsid w:val="001048AE"/>
    <w:pPr>
      <w:numPr>
        <w:numId w:val="8"/>
      </w:numPr>
      <w:ind w:left="1701" w:right="0" w:hanging="1701"/>
    </w:pPr>
  </w:style>
  <w:style w:type="paragraph" w:customStyle="1" w:styleId="HeadingN14">
    <w:name w:val="Heading N14"/>
    <w:basedOn w:val="Heading1"/>
    <w:next w:val="HeadingS4"/>
    <w:rsid w:val="001048AE"/>
    <w:pPr>
      <w:numPr>
        <w:numId w:val="9"/>
      </w:numPr>
      <w:tabs>
        <w:tab w:val="clear" w:pos="360"/>
        <w:tab w:val="left" w:pos="567"/>
      </w:tabs>
      <w:ind w:left="2268" w:right="0" w:hanging="2268"/>
    </w:pPr>
  </w:style>
  <w:style w:type="paragraph" w:customStyle="1" w:styleId="HeadingN24">
    <w:name w:val="Heading N24"/>
    <w:basedOn w:val="Heading2"/>
    <w:next w:val="HeadingS4"/>
    <w:rsid w:val="001048AE"/>
    <w:pPr>
      <w:numPr>
        <w:numId w:val="12"/>
      </w:numPr>
      <w:tabs>
        <w:tab w:val="clear" w:pos="1701"/>
        <w:tab w:val="left" w:pos="1134"/>
      </w:tabs>
      <w:ind w:right="0"/>
    </w:pPr>
  </w:style>
  <w:style w:type="paragraph" w:customStyle="1" w:styleId="a2">
    <w:name w:val="לוגו"/>
    <w:basedOn w:val="Header"/>
    <w:rsid w:val="001048AE"/>
    <w:pPr>
      <w:tabs>
        <w:tab w:val="clear" w:pos="4153"/>
        <w:tab w:val="clear" w:pos="8306"/>
      </w:tabs>
      <w:spacing w:line="240" w:lineRule="auto"/>
      <w:jc w:val="left"/>
    </w:pPr>
    <w:rPr>
      <w:noProof/>
      <w:sz w:val="15"/>
      <w:szCs w:val="15"/>
    </w:rPr>
  </w:style>
  <w:style w:type="paragraph" w:customStyle="1" w:styleId="a3">
    <w:name w:val="סימוכין"/>
    <w:basedOn w:val="Normal"/>
    <w:rsid w:val="001048AE"/>
    <w:pPr>
      <w:keepLines/>
      <w:spacing w:line="240" w:lineRule="auto"/>
      <w:jc w:val="left"/>
    </w:pPr>
    <w:rPr>
      <w:noProof/>
      <w:sz w:val="16"/>
      <w:szCs w:val="18"/>
    </w:rPr>
  </w:style>
  <w:style w:type="paragraph" w:styleId="BalloonText">
    <w:name w:val="Balloon Text"/>
    <w:basedOn w:val="Normal"/>
    <w:link w:val="BalloonTextChar"/>
    <w:uiPriority w:val="99"/>
    <w:semiHidden/>
    <w:unhideWhenUsed/>
    <w:rsid w:val="000A7C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C48"/>
    <w:rPr>
      <w:rFonts w:ascii="Tahoma" w:hAnsi="Tahoma" w:cs="Tahoma"/>
      <w:sz w:val="16"/>
      <w:szCs w:val="16"/>
      <w:lang w:eastAsia="he-IL"/>
    </w:rPr>
  </w:style>
  <w:style w:type="character" w:customStyle="1" w:styleId="subtitle1">
    <w:name w:val="subtitle1"/>
    <w:basedOn w:val="DefaultParagraphFont"/>
    <w:rsid w:val="009161C6"/>
    <w:rPr>
      <w:rFonts w:ascii="Arial" w:hAnsi="Arial" w:cs="Arial" w:hint="default"/>
      <w:b/>
      <w:bCs/>
      <w:strike w:val="0"/>
      <w:dstrike w:val="0"/>
      <w:color w:val="000000"/>
      <w:sz w:val="20"/>
      <w:szCs w:val="20"/>
      <w:u w:val="none"/>
      <w:effect w:val="none"/>
    </w:rPr>
  </w:style>
  <w:style w:type="paragraph" w:styleId="Revision">
    <w:name w:val="Revision"/>
    <w:hidden/>
    <w:uiPriority w:val="99"/>
    <w:semiHidden/>
    <w:rsid w:val="00C37357"/>
    <w:pPr>
      <w:spacing w:after="0" w:line="240" w:lineRule="auto"/>
    </w:pPr>
    <w:rPr>
      <w:rFonts w:ascii="Times New Roman" w:hAnsi="Times New Roman" w:cs="David"/>
      <w:szCs w:val="24"/>
      <w:lang w:eastAsia="he-IL"/>
    </w:rPr>
  </w:style>
  <w:style w:type="paragraph" w:styleId="ListParagraph">
    <w:name w:val="List Paragraph"/>
    <w:basedOn w:val="Normal"/>
    <w:uiPriority w:val="34"/>
    <w:qFormat/>
    <w:rsid w:val="00C42AB6"/>
    <w:pPr>
      <w:ind w:left="720"/>
      <w:contextualSpacing/>
    </w:pPr>
  </w:style>
  <w:style w:type="paragraph" w:styleId="NormalWeb">
    <w:name w:val="Normal (Web)"/>
    <w:basedOn w:val="Normal"/>
    <w:uiPriority w:val="99"/>
    <w:semiHidden/>
    <w:unhideWhenUsed/>
    <w:rsid w:val="00A23643"/>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customXml" Target="/customXML/item5.xml" Id="imanag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ATL!44368407.16</documentid>
  <senderid>LIADK</senderid>
  <senderemail>LIADK@ARNONTL.COM</senderemail>
  <lastmodified>2026-03-31T10:32:00.0000000+03:00</lastmodified>
  <database>ATL</database>
</properties>
</file>

<file path=customXML/itemProps5.xml><?xml version="1.0" encoding="utf-8"?>
<ds:datastoreItem xmlns:ds="http://schemas.openxmlformats.org/officeDocument/2006/customXml" ds:itemID="{0D52C737-4C02-4093-AADF-B382ABA888F3}">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5F24FD99A58CB499F51602D84FCD49D" ma:contentTypeVersion="8" ma:contentTypeDescription="צור מסמך חדש." ma:contentTypeScope="" ma:versionID="fd42cff3d6fbcba6fc82ac0de486b0f5">
  <xsd:schema xmlns:xsd="http://www.w3.org/2001/XMLSchema" xmlns:xs="http://www.w3.org/2001/XMLSchema" xmlns:p="http://schemas.microsoft.com/office/2006/metadata/properties" xmlns:ns3="2a02d833-a6db-495a-bc6e-67f81e280d8c" xmlns:ns4="ce15d3d1-99c7-4552-a2fe-719fe449882e" targetNamespace="http://schemas.microsoft.com/office/2006/metadata/properties" ma:root="true" ma:fieldsID="1fb9e4b51296470cb0c69d2f23e5568b" ns3:_="" ns4:_="">
    <xsd:import namespace="2a02d833-a6db-495a-bc6e-67f81e280d8c"/>
    <xsd:import namespace="ce15d3d1-99c7-4552-a2fe-719fe44988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2d833-a6db-495a-bc6e-67f81e280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5d3d1-99c7-4552-a2fe-719fe449882e" elementFormDefault="qualified">
    <xsd:import namespace="http://schemas.microsoft.com/office/2006/documentManagement/types"/>
    <xsd:import namespace="http://schemas.microsoft.com/office/infopath/2007/PartnerControls"/>
    <xsd:element name="SharedWithUsers" ma:index="11"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משותף עם פרטים" ma:internalName="SharedWithDetails" ma:readOnly="true">
      <xsd:simpleType>
        <xsd:restriction base="dms:Note">
          <xsd:maxLength value="255"/>
        </xsd:restriction>
      </xsd:simpleType>
    </xsd:element>
    <xsd:element name="SharingHintHash" ma:index="13"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a02d833-a6db-495a-bc6e-67f81e280d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CAF5F-803B-419E-804B-E9B8C4DB0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2d833-a6db-495a-bc6e-67f81e280d8c"/>
    <ds:schemaRef ds:uri="ce15d3d1-99c7-4552-a2fe-719fe4498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B0423-803C-454E-BFDA-96786EDD29EF}">
  <ds:schemaRefs>
    <ds:schemaRef ds:uri="http://schemas.openxmlformats.org/officeDocument/2006/bibliography"/>
  </ds:schemaRefs>
</ds:datastoreItem>
</file>

<file path=customXml/itemProps3.xml><?xml version="1.0" encoding="utf-8"?>
<ds:datastoreItem xmlns:ds="http://schemas.openxmlformats.org/officeDocument/2006/customXml" ds:itemID="{F64BBA67-2A15-49E5-8CB0-A79E4B0E1412}">
  <ds:schemaRefs>
    <ds:schemaRef ds:uri="http://schemas.microsoft.com/office/2006/metadata/properties"/>
    <ds:schemaRef ds:uri="http://schemas.microsoft.com/office/infopath/2007/PartnerControls"/>
    <ds:schemaRef ds:uri="2a02d833-a6db-495a-bc6e-67f81e280d8c"/>
  </ds:schemaRefs>
</ds:datastoreItem>
</file>

<file path=customXml/itemProps4.xml><?xml version="1.0" encoding="utf-8"?>
<ds:datastoreItem xmlns:ds="http://schemas.openxmlformats.org/officeDocument/2006/customXml" ds:itemID="{E1B6004F-7AA8-49AB-A2C5-637CF11CA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1887</Words>
  <Characters>8835</Characters>
  <Application>Microsoft Office Word</Application>
  <DocSecurity>0</DocSecurity>
  <Lines>187</Lines>
  <Paragraphs>97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GuyFa</dc:creator>
  <cp:keywords/>
  <dc:description/>
  <cp:lastModifiedBy>Arnon</cp:lastModifiedBy>
  <cp:revision>2</cp:revision>
  <dcterms:created xsi:type="dcterms:W3CDTF">2026-02-16T11:24:00Z</dcterms:created>
  <dcterms:modified xsi:type="dcterms:W3CDTF">2026-03-31T07:32:00Z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0x01010085F24FD99A58CB499F51602D84FCD49D</vt:lpwstr>
  </property>
</Properties>
</file>